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AD71" w14:textId="6487B0BB" w:rsidR="00204CF6" w:rsidRPr="00F67DA5" w:rsidRDefault="009362E3" w:rsidP="00F67DA5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2"/>
          <w:sz w:val="24"/>
          <w:szCs w:val="24"/>
        </w:rPr>
        <w:t>RESOLUTION</w:t>
      </w:r>
      <w:r w:rsidR="00910F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17F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TO RELOCATE </w:t>
      </w:r>
      <w:r w:rsidR="002256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THE </w:t>
      </w:r>
      <w:r w:rsidR="00017F4E">
        <w:rPr>
          <w:rFonts w:ascii="Times New Roman" w:hAnsi="Times New Roman" w:cs="Times New Roman"/>
          <w:b/>
          <w:spacing w:val="-2"/>
          <w:sz w:val="24"/>
          <w:szCs w:val="24"/>
        </w:rPr>
        <w:t>CONFEDERATE MONUMENT</w:t>
      </w:r>
    </w:p>
    <w:p w14:paraId="462A82F2" w14:textId="42569E16" w:rsidR="00FF10DE" w:rsidRDefault="00FF10DE" w:rsidP="00FF10DE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10DE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the Confederate monument 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known as “Fame” was 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 xml:space="preserve">dedicated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on 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 xml:space="preserve">or about </w:t>
      </w:r>
      <w:r>
        <w:rPr>
          <w:rFonts w:ascii="Times New Roman" w:hAnsi="Times New Roman" w:cs="Times New Roman"/>
          <w:spacing w:val="-2"/>
          <w:sz w:val="24"/>
          <w:szCs w:val="24"/>
        </w:rPr>
        <w:t>May 10, 1909, in the median of West Innes Street at the intersection of North Church Street</w:t>
      </w:r>
      <w:r w:rsidR="00200EF5">
        <w:rPr>
          <w:rFonts w:ascii="Times New Roman" w:hAnsi="Times New Roman" w:cs="Times New Roman"/>
          <w:spacing w:val="-2"/>
          <w:sz w:val="24"/>
          <w:szCs w:val="24"/>
        </w:rPr>
        <w:t xml:space="preserve">, a </w:t>
      </w:r>
      <w:r w:rsidR="00697E97">
        <w:rPr>
          <w:rFonts w:ascii="Times New Roman" w:hAnsi="Times New Roman" w:cs="Times New Roman"/>
          <w:spacing w:val="-2"/>
          <w:sz w:val="24"/>
          <w:szCs w:val="24"/>
        </w:rPr>
        <w:t>centrally located</w:t>
      </w:r>
      <w:r w:rsidR="00200EF5">
        <w:rPr>
          <w:rFonts w:ascii="Times New Roman" w:hAnsi="Times New Roman" w:cs="Times New Roman"/>
          <w:spacing w:val="-2"/>
          <w:sz w:val="24"/>
          <w:szCs w:val="24"/>
        </w:rPr>
        <w:t xml:space="preserve"> place of great prominence within the City of Salisbury</w:t>
      </w:r>
      <w:r>
        <w:rPr>
          <w:rFonts w:ascii="Times New Roman" w:hAnsi="Times New Roman" w:cs="Times New Roman"/>
          <w:spacing w:val="-2"/>
          <w:sz w:val="24"/>
          <w:szCs w:val="24"/>
        </w:rPr>
        <w:t>; and</w:t>
      </w:r>
    </w:p>
    <w:p w14:paraId="67EE4EE9" w14:textId="0FFB9055" w:rsidR="00673C69" w:rsidRDefault="00B623C4" w:rsidP="000F52E7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623C4">
        <w:rPr>
          <w:rFonts w:ascii="Times New Roman" w:hAnsi="Times New Roman" w:cs="Times New Roman"/>
          <w:b/>
          <w:spacing w:val="-2"/>
          <w:sz w:val="24"/>
          <w:szCs w:val="24"/>
        </w:rPr>
        <w:t>WHER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B623C4">
        <w:rPr>
          <w:rFonts w:ascii="Times New Roman" w:hAnsi="Times New Roman" w:cs="Times New Roman"/>
          <w:b/>
          <w:spacing w:val="-2"/>
          <w:sz w:val="24"/>
          <w:szCs w:val="24"/>
        </w:rPr>
        <w:t>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10FCD">
        <w:rPr>
          <w:rFonts w:ascii="Times New Roman" w:hAnsi="Times New Roman" w:cs="Times New Roman"/>
          <w:spacing w:val="-2"/>
          <w:sz w:val="24"/>
          <w:szCs w:val="24"/>
        </w:rPr>
        <w:t>the Confederate monument</w:t>
      </w:r>
      <w:r w:rsidR="00FF10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27CA0">
        <w:rPr>
          <w:rFonts w:ascii="Times New Roman" w:hAnsi="Times New Roman" w:cs="Times New Roman"/>
          <w:spacing w:val="-2"/>
          <w:sz w:val="24"/>
          <w:szCs w:val="24"/>
        </w:rPr>
        <w:t>is owned by a private organization known as the</w:t>
      </w:r>
      <w:r w:rsidR="00910FCD">
        <w:rPr>
          <w:rFonts w:ascii="Times New Roman" w:hAnsi="Times New Roman" w:cs="Times New Roman"/>
          <w:spacing w:val="-2"/>
          <w:sz w:val="24"/>
          <w:szCs w:val="24"/>
        </w:rPr>
        <w:t xml:space="preserve"> Robert F. Hoke Chapter of the United Daughters of the Confederacy</w:t>
      </w:r>
      <w:r w:rsidR="00612D05">
        <w:rPr>
          <w:rFonts w:ascii="Times New Roman" w:hAnsi="Times New Roman" w:cs="Times New Roman"/>
          <w:spacing w:val="-2"/>
          <w:sz w:val="24"/>
          <w:szCs w:val="24"/>
        </w:rPr>
        <w:t xml:space="preserve"> (“UDC”)</w:t>
      </w:r>
      <w:r w:rsidR="00FF10DE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A27CA0">
        <w:rPr>
          <w:rFonts w:ascii="Times New Roman" w:hAnsi="Times New Roman" w:cs="Times New Roman"/>
          <w:spacing w:val="-2"/>
          <w:sz w:val="24"/>
          <w:szCs w:val="24"/>
        </w:rPr>
        <w:t xml:space="preserve"> and</w:t>
      </w:r>
    </w:p>
    <w:p w14:paraId="504B214F" w14:textId="1E018EE7" w:rsidR="00A27CA0" w:rsidRDefault="00FF10DE" w:rsidP="00A27CA0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10DE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13263">
        <w:rPr>
          <w:rFonts w:ascii="Times New Roman" w:hAnsi="Times New Roman" w:cs="Times New Roman"/>
          <w:spacing w:val="-2"/>
          <w:sz w:val="24"/>
          <w:szCs w:val="24"/>
        </w:rPr>
        <w:t>because of the symbolic nature of the Confederate monument, it has become a source of community conflict and tension</w:t>
      </w:r>
      <w:r w:rsidR="00A27CA0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4C332B">
        <w:rPr>
          <w:rFonts w:ascii="Times New Roman" w:hAnsi="Times New Roman" w:cs="Times New Roman"/>
          <w:spacing w:val="-2"/>
          <w:sz w:val="24"/>
          <w:szCs w:val="24"/>
        </w:rPr>
        <w:t xml:space="preserve"> and</w:t>
      </w:r>
    </w:p>
    <w:p w14:paraId="6D49C271" w14:textId="40DCB44B" w:rsidR="00A27CA0" w:rsidRDefault="00A27CA0" w:rsidP="000F52E7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7CA0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>, in the interest of the public health, safety, and welfare,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>to eliminate a public safety threat and a dangerous condition within the City of Salisbury, the reasons for which are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more fully set forth in this Resolution</w:t>
      </w:r>
      <w:r w:rsidR="00C31100">
        <w:rPr>
          <w:rFonts w:ascii="Times New Roman" w:hAnsi="Times New Roman" w:cs="Times New Roman"/>
          <w:spacing w:val="-2"/>
          <w:sz w:val="24"/>
          <w:szCs w:val="24"/>
        </w:rPr>
        <w:t>, the City Council desires that the UDC relocate the Confederate monument</w:t>
      </w:r>
      <w:r>
        <w:rPr>
          <w:rFonts w:ascii="Times New Roman" w:hAnsi="Times New Roman" w:cs="Times New Roman"/>
          <w:spacing w:val="-2"/>
          <w:sz w:val="24"/>
          <w:szCs w:val="24"/>
        </w:rPr>
        <w:t>; and</w:t>
      </w:r>
    </w:p>
    <w:p w14:paraId="41B554B9" w14:textId="4CC6A4BB" w:rsidR="00200EF5" w:rsidRDefault="0022083F" w:rsidP="00200EF5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7CA0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the Confederate monument was erected on public property with the permission of the </w:t>
      </w:r>
      <w:r w:rsidR="00200EF5">
        <w:rPr>
          <w:rFonts w:ascii="Times New Roman" w:hAnsi="Times New Roman" w:cs="Times New Roman"/>
          <w:spacing w:val="-2"/>
          <w:sz w:val="24"/>
          <w:szCs w:val="24"/>
        </w:rPr>
        <w:t xml:space="preserve">Salisbury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Board of Alderman (the predecessor governing body </w:t>
      </w:r>
      <w:r w:rsidR="00200EF5">
        <w:rPr>
          <w:rFonts w:ascii="Times New Roman" w:hAnsi="Times New Roman" w:cs="Times New Roman"/>
          <w:spacing w:val="-2"/>
          <w:sz w:val="24"/>
          <w:szCs w:val="24"/>
        </w:rPr>
        <w:t>to the Salisbury City Council</w:t>
      </w:r>
      <w:r>
        <w:rPr>
          <w:rFonts w:ascii="Times New Roman" w:hAnsi="Times New Roman" w:cs="Times New Roman"/>
          <w:spacing w:val="-2"/>
          <w:sz w:val="24"/>
          <w:szCs w:val="24"/>
        </w:rPr>
        <w:t>), as evidenced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 xml:space="preserve"> 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 xml:space="preserve">a document recorded in the Rowan County Registry on 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 xml:space="preserve">or about 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>March 22, 1927, that purports to be a resolution</w:t>
      </w:r>
      <w:r w:rsidR="00673C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adopted by the Board of Alderman on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 xml:space="preserve"> or about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August 6, 1908; and</w:t>
      </w:r>
    </w:p>
    <w:p w14:paraId="648017CB" w14:textId="77777777" w:rsidR="0022083F" w:rsidRDefault="00200EF5" w:rsidP="0033215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0EF5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the resolution did not convey any </w:t>
      </w:r>
      <w:r w:rsidR="00673C69">
        <w:rPr>
          <w:rFonts w:ascii="Times New Roman" w:hAnsi="Times New Roman" w:cs="Times New Roman"/>
          <w:spacing w:val="-2"/>
          <w:sz w:val="24"/>
          <w:szCs w:val="24"/>
        </w:rPr>
        <w:t xml:space="preserve">permanent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property interest to the UDC, </w:t>
      </w:r>
      <w:r w:rsidR="00673C69">
        <w:rPr>
          <w:rFonts w:ascii="Times New Roman" w:hAnsi="Times New Roman" w:cs="Times New Roman"/>
          <w:spacing w:val="-2"/>
          <w:sz w:val="24"/>
          <w:szCs w:val="24"/>
        </w:rPr>
        <w:t>and the City has not otherwise conveyed any permanent property interest to the UDC</w:t>
      </w:r>
      <w:r w:rsidR="0022083F">
        <w:rPr>
          <w:rFonts w:ascii="Times New Roman" w:hAnsi="Times New Roman" w:cs="Times New Roman"/>
          <w:spacing w:val="-2"/>
          <w:sz w:val="24"/>
          <w:szCs w:val="24"/>
        </w:rPr>
        <w:t xml:space="preserve">; and </w:t>
      </w:r>
    </w:p>
    <w:p w14:paraId="211DB7BD" w14:textId="08EA4200" w:rsidR="00332158" w:rsidRDefault="0022083F" w:rsidP="0033215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083F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the resolution 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>reflects</w:t>
      </w:r>
      <w:r w:rsidR="0016475D">
        <w:rPr>
          <w:rFonts w:ascii="Times New Roman" w:hAnsi="Times New Roman" w:cs="Times New Roman"/>
          <w:spacing w:val="-2"/>
          <w:sz w:val="24"/>
          <w:szCs w:val="24"/>
        </w:rPr>
        <w:t xml:space="preserve"> an agreement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 xml:space="preserve"> between the City and the UDC whereby the City</w:t>
      </w:r>
      <w:r w:rsidR="001647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>gave</w:t>
      </w:r>
      <w:r w:rsidR="0016475D">
        <w:rPr>
          <w:rFonts w:ascii="Times New Roman" w:hAnsi="Times New Roman" w:cs="Times New Roman"/>
          <w:spacing w:val="-2"/>
          <w:sz w:val="24"/>
          <w:szCs w:val="24"/>
        </w:rPr>
        <w:t xml:space="preserve"> permission to the UDC to place the Confederate monument in its current location, and the City may unilaterally 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>revoke that permission at any tim</w:t>
      </w:r>
      <w:r w:rsidR="0016475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332158">
        <w:rPr>
          <w:rFonts w:ascii="Times New Roman" w:hAnsi="Times New Roman" w:cs="Times New Roman"/>
          <w:spacing w:val="-2"/>
          <w:sz w:val="24"/>
          <w:szCs w:val="24"/>
        </w:rPr>
        <w:t>; and</w:t>
      </w:r>
    </w:p>
    <w:p w14:paraId="0C1EA435" w14:textId="17F6D3B3" w:rsidR="0022083F" w:rsidRDefault="00EB27C6" w:rsidP="00B623C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36F3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13263">
        <w:rPr>
          <w:rFonts w:ascii="Times New Roman" w:hAnsi="Times New Roman" w:cs="Times New Roman"/>
          <w:spacing w:val="-2"/>
          <w:sz w:val="24"/>
          <w:szCs w:val="24"/>
        </w:rPr>
        <w:t xml:space="preserve">over the last several years, </w:t>
      </w:r>
      <w:r w:rsidR="00910FCD">
        <w:rPr>
          <w:rFonts w:ascii="Times New Roman" w:hAnsi="Times New Roman" w:cs="Times New Roman"/>
          <w:spacing w:val="-2"/>
          <w:sz w:val="24"/>
          <w:szCs w:val="24"/>
        </w:rPr>
        <w:t>the Confederat</w:t>
      </w:r>
      <w:r w:rsidR="0011142A">
        <w:rPr>
          <w:rFonts w:ascii="Times New Roman" w:hAnsi="Times New Roman" w:cs="Times New Roman"/>
          <w:spacing w:val="-2"/>
          <w:sz w:val="24"/>
          <w:szCs w:val="24"/>
        </w:rPr>
        <w:t>e monument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47CE">
        <w:rPr>
          <w:rFonts w:ascii="Times New Roman" w:hAnsi="Times New Roman" w:cs="Times New Roman"/>
          <w:spacing w:val="-2"/>
          <w:sz w:val="24"/>
          <w:szCs w:val="24"/>
        </w:rPr>
        <w:t>has become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 xml:space="preserve"> a focal point of 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 xml:space="preserve">intense </w:t>
      </w:r>
      <w:r w:rsidR="00910FCD">
        <w:rPr>
          <w:rFonts w:ascii="Times New Roman" w:hAnsi="Times New Roman" w:cs="Times New Roman"/>
          <w:spacing w:val="-2"/>
          <w:sz w:val="24"/>
          <w:szCs w:val="24"/>
        </w:rPr>
        <w:t>conflict within the City</w:t>
      </w:r>
      <w:r w:rsidR="00EC1A4A">
        <w:rPr>
          <w:rFonts w:ascii="Times New Roman" w:hAnsi="Times New Roman" w:cs="Times New Roman"/>
          <w:spacing w:val="-2"/>
          <w:sz w:val="24"/>
          <w:szCs w:val="24"/>
        </w:rPr>
        <w:t>, and the conflicts are increasing in frequency and severity</w:t>
      </w:r>
      <w:r w:rsidR="0022083F">
        <w:rPr>
          <w:rFonts w:ascii="Times New Roman" w:hAnsi="Times New Roman" w:cs="Times New Roman"/>
          <w:spacing w:val="-2"/>
          <w:sz w:val="24"/>
          <w:szCs w:val="24"/>
        </w:rPr>
        <w:t>; and</w:t>
      </w:r>
    </w:p>
    <w:p w14:paraId="0E8E30DE" w14:textId="1DF2A9E2" w:rsidR="00B132E3" w:rsidRDefault="0022083F" w:rsidP="00B623C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083F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>, t</w:t>
      </w:r>
      <w:r w:rsidR="00862687">
        <w:rPr>
          <w:rFonts w:ascii="Times New Roman" w:hAnsi="Times New Roman" w:cs="Times New Roman"/>
          <w:spacing w:val="-2"/>
          <w:sz w:val="24"/>
          <w:szCs w:val="24"/>
        </w:rPr>
        <w:t>he</w:t>
      </w:r>
      <w:r w:rsidR="003B47CE">
        <w:rPr>
          <w:rFonts w:ascii="Times New Roman" w:hAnsi="Times New Roman" w:cs="Times New Roman"/>
          <w:spacing w:val="-2"/>
          <w:sz w:val="24"/>
          <w:szCs w:val="24"/>
        </w:rPr>
        <w:t>se</w:t>
      </w:r>
      <w:r w:rsidR="00862687">
        <w:rPr>
          <w:rFonts w:ascii="Times New Roman" w:hAnsi="Times New Roman" w:cs="Times New Roman"/>
          <w:spacing w:val="-2"/>
          <w:sz w:val="24"/>
          <w:szCs w:val="24"/>
        </w:rPr>
        <w:t xml:space="preserve"> conflict</w:t>
      </w:r>
      <w:r w:rsidR="003B47C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62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47CE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="00862687">
        <w:rPr>
          <w:rFonts w:ascii="Times New Roman" w:hAnsi="Times New Roman" w:cs="Times New Roman"/>
          <w:spacing w:val="-2"/>
          <w:sz w:val="24"/>
          <w:szCs w:val="24"/>
        </w:rPr>
        <w:t xml:space="preserve"> not</w:t>
      </w:r>
      <w:r w:rsidR="00F2528D">
        <w:rPr>
          <w:rFonts w:ascii="Times New Roman" w:hAnsi="Times New Roman" w:cs="Times New Roman"/>
          <w:spacing w:val="-2"/>
          <w:sz w:val="24"/>
          <w:szCs w:val="24"/>
        </w:rPr>
        <w:t xml:space="preserve"> unique to Salisbury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 xml:space="preserve"> inasmuch as</w:t>
      </w:r>
      <w:r w:rsidR="00F252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5B71">
        <w:rPr>
          <w:rFonts w:ascii="Times New Roman" w:hAnsi="Times New Roman" w:cs="Times New Roman"/>
          <w:spacing w:val="-2"/>
          <w:sz w:val="24"/>
          <w:szCs w:val="24"/>
        </w:rPr>
        <w:t xml:space="preserve">similar conflicts around Confederate </w:t>
      </w:r>
      <w:r w:rsidR="00C31100">
        <w:rPr>
          <w:rFonts w:ascii="Times New Roman" w:hAnsi="Times New Roman" w:cs="Times New Roman"/>
          <w:spacing w:val="-2"/>
          <w:sz w:val="24"/>
          <w:szCs w:val="24"/>
        </w:rPr>
        <w:t>monuments and other Confederate symbols</w:t>
      </w:r>
      <w:r w:rsidR="00F252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47CE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="00F2528D">
        <w:rPr>
          <w:rFonts w:ascii="Times New Roman" w:hAnsi="Times New Roman" w:cs="Times New Roman"/>
          <w:spacing w:val="-2"/>
          <w:sz w:val="24"/>
          <w:szCs w:val="24"/>
        </w:rPr>
        <w:t xml:space="preserve"> been experienced in other communities across the nation over the last several years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>, and have greatly intensified over the last month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>; and</w:t>
      </w:r>
    </w:p>
    <w:p w14:paraId="7FF55D2E" w14:textId="016BF934" w:rsidR="00910FCD" w:rsidRDefault="00B132E3" w:rsidP="00B623C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32E3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D25B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D96B38">
        <w:rPr>
          <w:rFonts w:ascii="Times New Roman" w:hAnsi="Times New Roman" w:cs="Times New Roman"/>
          <w:spacing w:val="-2"/>
          <w:sz w:val="24"/>
          <w:szCs w:val="24"/>
        </w:rPr>
        <w:t>he following list</w:t>
      </w:r>
      <w:r w:rsidR="00BD25B0">
        <w:rPr>
          <w:rFonts w:ascii="Times New Roman" w:hAnsi="Times New Roman" w:cs="Times New Roman"/>
          <w:spacing w:val="-2"/>
          <w:sz w:val="24"/>
          <w:szCs w:val="24"/>
        </w:rPr>
        <w:t xml:space="preserve"> of events</w:t>
      </w:r>
      <w:r w:rsidR="00D96B38">
        <w:rPr>
          <w:rFonts w:ascii="Times New Roman" w:hAnsi="Times New Roman" w:cs="Times New Roman"/>
          <w:spacing w:val="-2"/>
          <w:sz w:val="24"/>
          <w:szCs w:val="24"/>
        </w:rPr>
        <w:t xml:space="preserve">—which does not recount fully the history of events surrounding the </w:t>
      </w:r>
      <w:r w:rsidR="00BD25B0">
        <w:rPr>
          <w:rFonts w:ascii="Times New Roman" w:hAnsi="Times New Roman" w:cs="Times New Roman"/>
          <w:spacing w:val="-2"/>
          <w:sz w:val="24"/>
          <w:szCs w:val="24"/>
        </w:rPr>
        <w:t xml:space="preserve">Confederate </w:t>
      </w:r>
      <w:r w:rsidR="0055682B">
        <w:rPr>
          <w:rFonts w:ascii="Times New Roman" w:hAnsi="Times New Roman" w:cs="Times New Roman"/>
          <w:spacing w:val="-2"/>
          <w:sz w:val="24"/>
          <w:szCs w:val="24"/>
        </w:rPr>
        <w:t>monument in Salisbury</w:t>
      </w:r>
      <w:r w:rsidR="00D96B38">
        <w:rPr>
          <w:rFonts w:ascii="Times New Roman" w:hAnsi="Times New Roman" w:cs="Times New Roman"/>
          <w:spacing w:val="-2"/>
          <w:sz w:val="24"/>
          <w:szCs w:val="24"/>
        </w:rPr>
        <w:t xml:space="preserve">—underscores the </w:t>
      </w:r>
      <w:r w:rsidR="00F77AA0">
        <w:rPr>
          <w:rFonts w:ascii="Times New Roman" w:hAnsi="Times New Roman" w:cs="Times New Roman"/>
          <w:spacing w:val="-2"/>
          <w:sz w:val="24"/>
          <w:szCs w:val="24"/>
        </w:rPr>
        <w:t xml:space="preserve">existing and intensifying </w:t>
      </w:r>
      <w:r w:rsidR="00D96B38">
        <w:rPr>
          <w:rFonts w:ascii="Times New Roman" w:hAnsi="Times New Roman" w:cs="Times New Roman"/>
          <w:spacing w:val="-2"/>
          <w:sz w:val="24"/>
          <w:szCs w:val="24"/>
        </w:rPr>
        <w:t>public safety threat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 xml:space="preserve"> and 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>dangerous condition</w:t>
      </w:r>
      <w:r w:rsidR="00D96B38">
        <w:rPr>
          <w:rFonts w:ascii="Times New Roman" w:hAnsi="Times New Roman" w:cs="Times New Roman"/>
          <w:spacing w:val="-2"/>
          <w:sz w:val="24"/>
          <w:szCs w:val="24"/>
        </w:rPr>
        <w:t xml:space="preserve"> created by the prominent location of the </w:t>
      </w:r>
      <w:r w:rsidR="00F8109F">
        <w:rPr>
          <w:rFonts w:ascii="Times New Roman" w:hAnsi="Times New Roman" w:cs="Times New Roman"/>
          <w:spacing w:val="-2"/>
          <w:sz w:val="24"/>
          <w:szCs w:val="24"/>
        </w:rPr>
        <w:t xml:space="preserve">Confederate </w:t>
      </w:r>
      <w:r w:rsidR="00D96B38">
        <w:rPr>
          <w:rFonts w:ascii="Times New Roman" w:hAnsi="Times New Roman" w:cs="Times New Roman"/>
          <w:spacing w:val="-2"/>
          <w:sz w:val="24"/>
          <w:szCs w:val="24"/>
        </w:rPr>
        <w:t>monument</w:t>
      </w:r>
      <w:r w:rsidR="00E66131">
        <w:rPr>
          <w:rFonts w:ascii="Times New Roman" w:hAnsi="Times New Roman" w:cs="Times New Roman"/>
          <w:spacing w:val="-2"/>
          <w:sz w:val="24"/>
          <w:szCs w:val="24"/>
        </w:rPr>
        <w:t xml:space="preserve"> in Salisbury</w:t>
      </w:r>
      <w:r w:rsidR="00D96B3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0304B82F" w14:textId="1A1C1E42" w:rsidR="008A085F" w:rsidRDefault="00B0748A" w:rsidP="00B0748A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On August 18, 2018, the </w:t>
      </w:r>
      <w:r w:rsidR="00D96B38">
        <w:rPr>
          <w:rFonts w:ascii="Times New Roman" w:hAnsi="Times New Roman"/>
          <w:spacing w:val="-2"/>
          <w:sz w:val="24"/>
          <w:szCs w:val="24"/>
        </w:rPr>
        <w:t xml:space="preserve">Confederate </w:t>
      </w:r>
      <w:r>
        <w:rPr>
          <w:rFonts w:ascii="Times New Roman" w:hAnsi="Times New Roman"/>
          <w:spacing w:val="-2"/>
          <w:sz w:val="24"/>
          <w:szCs w:val="24"/>
        </w:rPr>
        <w:t xml:space="preserve">monument was vandalized </w:t>
      </w:r>
      <w:r w:rsidR="00612D05">
        <w:rPr>
          <w:rFonts w:ascii="Times New Roman" w:hAnsi="Times New Roman"/>
          <w:spacing w:val="-2"/>
          <w:sz w:val="24"/>
          <w:szCs w:val="24"/>
        </w:rPr>
        <w:t>with paint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671A89F6" w14:textId="4D603114" w:rsidR="00B0748A" w:rsidRDefault="00B0748A" w:rsidP="00B0748A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On March 20, 2019, the </w:t>
      </w:r>
      <w:r w:rsidR="00D96B38">
        <w:rPr>
          <w:rFonts w:ascii="Times New Roman" w:hAnsi="Times New Roman"/>
          <w:spacing w:val="-2"/>
          <w:sz w:val="24"/>
          <w:szCs w:val="24"/>
        </w:rPr>
        <w:t xml:space="preserve">Confederate </w:t>
      </w:r>
      <w:r>
        <w:rPr>
          <w:rFonts w:ascii="Times New Roman" w:hAnsi="Times New Roman"/>
          <w:spacing w:val="-2"/>
          <w:sz w:val="24"/>
          <w:szCs w:val="24"/>
        </w:rPr>
        <w:t>mon</w:t>
      </w:r>
      <w:r w:rsidR="00612D05">
        <w:rPr>
          <w:rFonts w:ascii="Times New Roman" w:hAnsi="Times New Roman"/>
          <w:spacing w:val="-2"/>
          <w:sz w:val="24"/>
          <w:szCs w:val="24"/>
        </w:rPr>
        <w:t xml:space="preserve">ument was </w:t>
      </w:r>
      <w:r w:rsidR="00F8109F">
        <w:rPr>
          <w:rFonts w:ascii="Times New Roman" w:hAnsi="Times New Roman"/>
          <w:spacing w:val="-2"/>
          <w:sz w:val="24"/>
          <w:szCs w:val="24"/>
        </w:rPr>
        <w:t>again vandalized</w:t>
      </w:r>
      <w:r w:rsidR="00612D05">
        <w:rPr>
          <w:rFonts w:ascii="Times New Roman" w:hAnsi="Times New Roman"/>
          <w:spacing w:val="-2"/>
          <w:sz w:val="24"/>
          <w:szCs w:val="24"/>
        </w:rPr>
        <w:t xml:space="preserve"> with paint</w:t>
      </w:r>
      <w:r w:rsidR="00F76F98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87B62">
        <w:rPr>
          <w:rFonts w:ascii="Times New Roman" w:hAnsi="Times New Roman"/>
          <w:spacing w:val="-2"/>
          <w:sz w:val="24"/>
          <w:szCs w:val="24"/>
        </w:rPr>
        <w:t>Later that</w:t>
      </w:r>
      <w:r w:rsidR="00F76F98">
        <w:rPr>
          <w:rFonts w:ascii="Times New Roman" w:hAnsi="Times New Roman"/>
          <w:spacing w:val="-2"/>
          <w:sz w:val="24"/>
          <w:szCs w:val="24"/>
        </w:rPr>
        <w:t xml:space="preserve"> day, an individual cleaning the monument threw a bucket of water on an African American journalist who was reporting on the vandalism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002B86A1" w14:textId="77777777" w:rsidR="00F8109F" w:rsidRDefault="0011142A" w:rsidP="00B0748A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B0748A">
        <w:rPr>
          <w:rFonts w:ascii="Times New Roman" w:hAnsi="Times New Roman"/>
          <w:spacing w:val="-2"/>
          <w:sz w:val="24"/>
          <w:szCs w:val="24"/>
        </w:rPr>
        <w:lastRenderedPageBreak/>
        <w:t xml:space="preserve">On June 16, 2019, during a public forum for residents to voice their opinions on the </w:t>
      </w:r>
      <w:r w:rsidR="00F8109F">
        <w:rPr>
          <w:rFonts w:ascii="Times New Roman" w:hAnsi="Times New Roman"/>
          <w:spacing w:val="-2"/>
          <w:sz w:val="24"/>
          <w:szCs w:val="24"/>
        </w:rPr>
        <w:t xml:space="preserve"> Confederate </w:t>
      </w:r>
      <w:r w:rsidRPr="00B0748A">
        <w:rPr>
          <w:rFonts w:ascii="Times New Roman" w:hAnsi="Times New Roman"/>
          <w:spacing w:val="-2"/>
          <w:sz w:val="24"/>
          <w:szCs w:val="24"/>
        </w:rPr>
        <w:t xml:space="preserve">monument, the Salisbury Police Department </w:t>
      </w:r>
      <w:r w:rsidR="00E363C2">
        <w:rPr>
          <w:rFonts w:ascii="Times New Roman" w:hAnsi="Times New Roman"/>
          <w:spacing w:val="-2"/>
          <w:sz w:val="24"/>
          <w:szCs w:val="24"/>
        </w:rPr>
        <w:t>assigned</w:t>
      </w:r>
      <w:r w:rsidRPr="00B0748A">
        <w:rPr>
          <w:rFonts w:ascii="Times New Roman" w:hAnsi="Times New Roman"/>
          <w:spacing w:val="-2"/>
          <w:sz w:val="24"/>
          <w:szCs w:val="24"/>
        </w:rPr>
        <w:t xml:space="preserve"> additional officers to ensure the safety of City Council, City staff, and the public</w:t>
      </w:r>
      <w:r w:rsidR="008637C1" w:rsidRPr="00B0748A">
        <w:rPr>
          <w:rFonts w:ascii="Times New Roman" w:hAnsi="Times New Roman"/>
          <w:spacing w:val="-2"/>
          <w:sz w:val="24"/>
          <w:szCs w:val="24"/>
        </w:rPr>
        <w:t>;</w:t>
      </w:r>
    </w:p>
    <w:p w14:paraId="20D873F4" w14:textId="6C184BF7" w:rsidR="00E363C2" w:rsidRDefault="00B0748A" w:rsidP="00B0748A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>n May 31</w:t>
      </w:r>
      <w:r w:rsidR="00E363C2">
        <w:rPr>
          <w:rFonts w:ascii="Times New Roman" w:hAnsi="Times New Roman"/>
          <w:spacing w:val="-2"/>
          <w:sz w:val="24"/>
          <w:szCs w:val="24"/>
        </w:rPr>
        <w:t xml:space="preserve"> and June 1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, 2020, </w:t>
      </w:r>
      <w:r w:rsidR="00017F4E">
        <w:rPr>
          <w:rFonts w:ascii="Times New Roman" w:hAnsi="Times New Roman"/>
          <w:spacing w:val="-2"/>
          <w:sz w:val="24"/>
          <w:szCs w:val="24"/>
        </w:rPr>
        <w:t xml:space="preserve">in response to the death of George Floyd in Minneapolis, Minnesota, </w:t>
      </w:r>
      <w:r w:rsidR="00E363C2">
        <w:rPr>
          <w:rFonts w:ascii="Times New Roman" w:hAnsi="Times New Roman"/>
          <w:spacing w:val="-2"/>
          <w:sz w:val="24"/>
          <w:szCs w:val="24"/>
        </w:rPr>
        <w:t>there were large protests</w:t>
      </w:r>
      <w:r w:rsidR="0022083F">
        <w:rPr>
          <w:rFonts w:ascii="Times New Roman" w:hAnsi="Times New Roman"/>
          <w:spacing w:val="-2"/>
          <w:sz w:val="24"/>
          <w:szCs w:val="24"/>
        </w:rPr>
        <w:t xml:space="preserve"> in Salisbury</w:t>
      </w:r>
      <w:r w:rsidR="00E363C2">
        <w:rPr>
          <w:rFonts w:ascii="Times New Roman" w:hAnsi="Times New Roman"/>
          <w:spacing w:val="-2"/>
          <w:sz w:val="24"/>
          <w:szCs w:val="24"/>
        </w:rPr>
        <w:t xml:space="preserve"> that centered </w:t>
      </w:r>
      <w:r w:rsidR="00017F4E">
        <w:rPr>
          <w:rFonts w:ascii="Times New Roman" w:hAnsi="Times New Roman"/>
          <w:spacing w:val="-2"/>
          <w:sz w:val="24"/>
          <w:szCs w:val="24"/>
        </w:rPr>
        <w:t>on</w:t>
      </w:r>
      <w:r w:rsidR="00E363C2">
        <w:rPr>
          <w:rFonts w:ascii="Times New Roman" w:hAnsi="Times New Roman"/>
          <w:spacing w:val="-2"/>
          <w:sz w:val="24"/>
          <w:szCs w:val="24"/>
        </w:rPr>
        <w:t xml:space="preserve"> the Confederate monument.</w:t>
      </w:r>
      <w:r w:rsidR="00697E97">
        <w:rPr>
          <w:rFonts w:ascii="Times New Roman" w:hAnsi="Times New Roman"/>
          <w:spacing w:val="-2"/>
          <w:sz w:val="24"/>
          <w:szCs w:val="24"/>
        </w:rPr>
        <w:t xml:space="preserve"> The protests resulted in counter protestors sh</w:t>
      </w:r>
      <w:r w:rsidR="009362E3">
        <w:rPr>
          <w:rFonts w:ascii="Times New Roman" w:hAnsi="Times New Roman"/>
          <w:spacing w:val="-2"/>
          <w:sz w:val="24"/>
          <w:szCs w:val="24"/>
        </w:rPr>
        <w:t>owing up to defend the monument;</w:t>
      </w:r>
    </w:p>
    <w:p w14:paraId="2AE52A97" w14:textId="09E07147" w:rsidR="00B0748A" w:rsidRDefault="00E363C2" w:rsidP="00B0748A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At the May 31</w:t>
      </w:r>
      <w:r w:rsidR="009D43EB">
        <w:rPr>
          <w:rFonts w:ascii="Times New Roman" w:hAnsi="Times New Roman"/>
          <w:spacing w:val="-2"/>
          <w:sz w:val="24"/>
          <w:szCs w:val="24"/>
        </w:rPr>
        <w:t>, 2020,</w:t>
      </w:r>
      <w:r>
        <w:rPr>
          <w:rFonts w:ascii="Times New Roman" w:hAnsi="Times New Roman"/>
          <w:spacing w:val="-2"/>
          <w:sz w:val="24"/>
          <w:szCs w:val="24"/>
        </w:rPr>
        <w:t xml:space="preserve"> protest</w:t>
      </w:r>
      <w:r w:rsidR="00E66131">
        <w:rPr>
          <w:rFonts w:ascii="Times New Roman" w:hAnsi="Times New Roman"/>
          <w:spacing w:val="-2"/>
          <w:sz w:val="24"/>
          <w:szCs w:val="24"/>
        </w:rPr>
        <w:t>, a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7E97">
        <w:rPr>
          <w:rFonts w:ascii="Times New Roman" w:hAnsi="Times New Roman"/>
          <w:spacing w:val="-2"/>
          <w:sz w:val="24"/>
          <w:szCs w:val="24"/>
        </w:rPr>
        <w:t>counter protestor</w:t>
      </w:r>
      <w:r w:rsidR="00017F4E">
        <w:rPr>
          <w:rFonts w:ascii="Times New Roman" w:hAnsi="Times New Roman"/>
          <w:spacing w:val="-2"/>
          <w:sz w:val="24"/>
          <w:szCs w:val="24"/>
        </w:rPr>
        <w:t xml:space="preserve"> fired a pistol into the air multiple times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. The </w:t>
      </w:r>
      <w:r w:rsidR="00E66131">
        <w:rPr>
          <w:rFonts w:ascii="Times New Roman" w:hAnsi="Times New Roman"/>
          <w:spacing w:val="-2"/>
          <w:sz w:val="24"/>
          <w:szCs w:val="24"/>
        </w:rPr>
        <w:t>man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 was</w:t>
      </w:r>
      <w:r w:rsidR="00E66131">
        <w:rPr>
          <w:rFonts w:ascii="Times New Roman" w:hAnsi="Times New Roman"/>
          <w:spacing w:val="-2"/>
          <w:sz w:val="24"/>
          <w:szCs w:val="24"/>
        </w:rPr>
        <w:t xml:space="preserve"> immediately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 apprehended and charged with misdemeanor weapons violations and a felony offense for inciting a riot</w:t>
      </w:r>
      <w:r w:rsidR="00B474BE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9362E3">
        <w:rPr>
          <w:rFonts w:ascii="Times New Roman" w:hAnsi="Times New Roman"/>
          <w:spacing w:val="-2"/>
          <w:sz w:val="24"/>
          <w:szCs w:val="24"/>
        </w:rPr>
        <w:t>Another individual</w:t>
      </w:r>
      <w:r w:rsidR="00B474BE">
        <w:rPr>
          <w:rFonts w:ascii="Times New Roman" w:hAnsi="Times New Roman"/>
          <w:spacing w:val="-2"/>
          <w:sz w:val="24"/>
          <w:szCs w:val="24"/>
        </w:rPr>
        <w:t xml:space="preserve"> was charged with </w:t>
      </w:r>
      <w:r w:rsidR="009362E3">
        <w:rPr>
          <w:rFonts w:ascii="Times New Roman" w:hAnsi="Times New Roman"/>
          <w:spacing w:val="-2"/>
          <w:sz w:val="24"/>
          <w:szCs w:val="24"/>
        </w:rPr>
        <w:t xml:space="preserve"> a misdemeanor weapons violation</w:t>
      </w:r>
      <w:r w:rsidR="00B623C4" w:rsidRPr="00B0748A">
        <w:rPr>
          <w:rFonts w:ascii="Times New Roman" w:hAnsi="Times New Roman"/>
          <w:spacing w:val="-2"/>
          <w:sz w:val="24"/>
          <w:szCs w:val="24"/>
        </w:rPr>
        <w:t xml:space="preserve">; </w:t>
      </w:r>
    </w:p>
    <w:p w14:paraId="349FA7A4" w14:textId="2643F8EA" w:rsidR="00910FCD" w:rsidRDefault="00E363C2" w:rsidP="00B0748A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At the June 1</w:t>
      </w:r>
      <w:r w:rsidR="009D43EB">
        <w:rPr>
          <w:rFonts w:ascii="Times New Roman" w:hAnsi="Times New Roman"/>
          <w:spacing w:val="-2"/>
          <w:sz w:val="24"/>
          <w:szCs w:val="24"/>
        </w:rPr>
        <w:t>, 2020,</w:t>
      </w:r>
      <w:r>
        <w:rPr>
          <w:rFonts w:ascii="Times New Roman" w:hAnsi="Times New Roman"/>
          <w:spacing w:val="-2"/>
          <w:sz w:val="24"/>
          <w:szCs w:val="24"/>
        </w:rPr>
        <w:t xml:space="preserve"> protest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, protestors </w:t>
      </w:r>
      <w:r w:rsidR="005243CC">
        <w:rPr>
          <w:rFonts w:ascii="Times New Roman" w:hAnsi="Times New Roman"/>
          <w:spacing w:val="-2"/>
          <w:sz w:val="24"/>
          <w:szCs w:val="24"/>
        </w:rPr>
        <w:t xml:space="preserve">blocked </w:t>
      </w:r>
      <w:r w:rsidR="002B5E9D">
        <w:rPr>
          <w:rFonts w:ascii="Times New Roman" w:hAnsi="Times New Roman"/>
          <w:spacing w:val="-2"/>
          <w:sz w:val="24"/>
          <w:szCs w:val="24"/>
        </w:rPr>
        <w:t>two intersections</w:t>
      </w:r>
      <w:r w:rsidR="005243C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5E9D">
        <w:rPr>
          <w:rFonts w:ascii="Times New Roman" w:hAnsi="Times New Roman"/>
          <w:spacing w:val="-2"/>
          <w:sz w:val="24"/>
          <w:szCs w:val="24"/>
        </w:rPr>
        <w:t xml:space="preserve">near the </w:t>
      </w:r>
      <w:r w:rsidR="00CE7F27">
        <w:rPr>
          <w:rFonts w:ascii="Times New Roman" w:hAnsi="Times New Roman"/>
          <w:spacing w:val="-2"/>
          <w:sz w:val="24"/>
          <w:szCs w:val="24"/>
        </w:rPr>
        <w:t xml:space="preserve">Confederate </w:t>
      </w:r>
      <w:r w:rsidR="002B5E9D">
        <w:rPr>
          <w:rFonts w:ascii="Times New Roman" w:hAnsi="Times New Roman"/>
          <w:spacing w:val="-2"/>
          <w:sz w:val="24"/>
          <w:szCs w:val="24"/>
        </w:rPr>
        <w:t xml:space="preserve">monument </w:t>
      </w:r>
      <w:r w:rsidR="005243CC">
        <w:rPr>
          <w:rFonts w:ascii="Times New Roman" w:hAnsi="Times New Roman"/>
          <w:spacing w:val="-2"/>
          <w:sz w:val="24"/>
          <w:szCs w:val="24"/>
        </w:rPr>
        <w:t xml:space="preserve">and gathered around and on the base of the monument. At one point, several protestors 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mistakenly believed the </w:t>
      </w:r>
      <w:r w:rsidR="00E66131">
        <w:rPr>
          <w:rFonts w:ascii="Times New Roman" w:hAnsi="Times New Roman"/>
          <w:spacing w:val="-2"/>
          <w:sz w:val="24"/>
          <w:szCs w:val="24"/>
        </w:rPr>
        <w:t>man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 that </w:t>
      </w:r>
      <w:r w:rsidR="00E66131">
        <w:rPr>
          <w:rFonts w:ascii="Times New Roman" w:hAnsi="Times New Roman"/>
          <w:spacing w:val="-2"/>
          <w:sz w:val="24"/>
          <w:szCs w:val="24"/>
        </w:rPr>
        <w:t xml:space="preserve">had 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>fired the pistol</w:t>
      </w:r>
      <w:r w:rsidR="00F8109F">
        <w:rPr>
          <w:rFonts w:ascii="Times New Roman" w:hAnsi="Times New Roman"/>
          <w:spacing w:val="-2"/>
          <w:sz w:val="24"/>
          <w:szCs w:val="24"/>
        </w:rPr>
        <w:t xml:space="preserve"> the day before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 xml:space="preserve"> had returned to the protest. Protestors surrounded the </w:t>
      </w:r>
      <w:r w:rsidR="00F77AA0">
        <w:rPr>
          <w:rFonts w:ascii="Times New Roman" w:hAnsi="Times New Roman"/>
          <w:spacing w:val="-2"/>
          <w:sz w:val="24"/>
          <w:szCs w:val="24"/>
        </w:rPr>
        <w:t xml:space="preserve">man </w:t>
      </w:r>
      <w:r w:rsidR="005243CC">
        <w:rPr>
          <w:rFonts w:ascii="Times New Roman" w:hAnsi="Times New Roman"/>
          <w:spacing w:val="-2"/>
          <w:sz w:val="24"/>
          <w:szCs w:val="24"/>
        </w:rPr>
        <w:t>and several police officers</w:t>
      </w:r>
      <w:r w:rsidR="00910FCD" w:rsidRPr="00B0748A">
        <w:rPr>
          <w:rFonts w:ascii="Times New Roman" w:hAnsi="Times New Roman"/>
          <w:spacing w:val="-2"/>
          <w:sz w:val="24"/>
          <w:szCs w:val="24"/>
        </w:rPr>
        <w:t>.</w:t>
      </w:r>
      <w:r w:rsidR="002B5E9D">
        <w:rPr>
          <w:rFonts w:ascii="Times New Roman" w:hAnsi="Times New Roman"/>
          <w:spacing w:val="-2"/>
          <w:sz w:val="24"/>
          <w:szCs w:val="24"/>
        </w:rPr>
        <w:t xml:space="preserve"> Officers escorted the individual down North Church Street and away from the protest and were chased by a group of protestors. The situation escalated from there and officers were verbally a</w:t>
      </w:r>
      <w:r w:rsidR="00013AD6">
        <w:rPr>
          <w:rFonts w:ascii="Times New Roman" w:hAnsi="Times New Roman"/>
          <w:spacing w:val="-2"/>
          <w:sz w:val="24"/>
          <w:szCs w:val="24"/>
        </w:rPr>
        <w:t>nd physically attacked. One officer was injured.</w:t>
      </w:r>
      <w:r w:rsidR="002B5E9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13AD6">
        <w:rPr>
          <w:rFonts w:ascii="Times New Roman" w:hAnsi="Times New Roman"/>
          <w:spacing w:val="-2"/>
          <w:sz w:val="24"/>
          <w:szCs w:val="24"/>
        </w:rPr>
        <w:t xml:space="preserve">After ordering the crowd to disperse, officers eventually used teargas </w:t>
      </w:r>
      <w:r w:rsidR="009362E3">
        <w:rPr>
          <w:rFonts w:ascii="Times New Roman" w:hAnsi="Times New Roman"/>
          <w:spacing w:val="-2"/>
          <w:sz w:val="24"/>
          <w:szCs w:val="24"/>
        </w:rPr>
        <w:t>to disperse</w:t>
      </w:r>
      <w:r w:rsidR="00013AD6">
        <w:rPr>
          <w:rFonts w:ascii="Times New Roman" w:hAnsi="Times New Roman"/>
          <w:spacing w:val="-2"/>
          <w:sz w:val="24"/>
          <w:szCs w:val="24"/>
        </w:rPr>
        <w:t xml:space="preserve"> the crowd. </w:t>
      </w:r>
      <w:r w:rsidR="002B5E9D">
        <w:rPr>
          <w:rFonts w:ascii="Times New Roman" w:hAnsi="Times New Roman"/>
          <w:spacing w:val="-2"/>
          <w:sz w:val="24"/>
          <w:szCs w:val="24"/>
        </w:rPr>
        <w:t xml:space="preserve">At one point a protestor threw a rock </w:t>
      </w:r>
      <w:r w:rsidR="004C332B">
        <w:rPr>
          <w:rFonts w:ascii="Times New Roman" w:hAnsi="Times New Roman"/>
          <w:spacing w:val="-2"/>
          <w:sz w:val="24"/>
          <w:szCs w:val="24"/>
        </w:rPr>
        <w:t xml:space="preserve">through </w:t>
      </w:r>
      <w:r w:rsidR="002B5E9D">
        <w:rPr>
          <w:rFonts w:ascii="Times New Roman" w:hAnsi="Times New Roman"/>
          <w:spacing w:val="-2"/>
          <w:sz w:val="24"/>
          <w:szCs w:val="24"/>
        </w:rPr>
        <w:t xml:space="preserve">the window of the Salisbury Post building, which is adjacent to the </w:t>
      </w:r>
      <w:r w:rsidR="00F77AA0">
        <w:rPr>
          <w:rFonts w:ascii="Times New Roman" w:hAnsi="Times New Roman"/>
          <w:spacing w:val="-2"/>
          <w:sz w:val="24"/>
          <w:szCs w:val="24"/>
        </w:rPr>
        <w:t xml:space="preserve">Confederate </w:t>
      </w:r>
      <w:r w:rsidR="002B5E9D">
        <w:rPr>
          <w:rFonts w:ascii="Times New Roman" w:hAnsi="Times New Roman"/>
          <w:spacing w:val="-2"/>
          <w:sz w:val="24"/>
          <w:szCs w:val="24"/>
        </w:rPr>
        <w:t>monument</w:t>
      </w:r>
      <w:r w:rsidR="009362E3">
        <w:rPr>
          <w:rFonts w:ascii="Times New Roman" w:hAnsi="Times New Roman"/>
          <w:spacing w:val="-2"/>
          <w:sz w:val="24"/>
          <w:szCs w:val="24"/>
        </w:rPr>
        <w:t>;</w:t>
      </w:r>
    </w:p>
    <w:p w14:paraId="6BEF0EAD" w14:textId="20B1494C" w:rsidR="00C31100" w:rsidRDefault="00D26743" w:rsidP="00FF10DE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From </w:t>
      </w:r>
      <w:r w:rsidR="00B474BE">
        <w:rPr>
          <w:rFonts w:ascii="Times New Roman" w:hAnsi="Times New Roman"/>
          <w:spacing w:val="-2"/>
          <w:sz w:val="24"/>
          <w:szCs w:val="24"/>
        </w:rPr>
        <w:t>June 2</w:t>
      </w:r>
      <w:r w:rsidR="00FF10DE">
        <w:rPr>
          <w:rFonts w:ascii="Times New Roman" w:hAnsi="Times New Roman"/>
          <w:spacing w:val="-2"/>
          <w:sz w:val="24"/>
          <w:szCs w:val="24"/>
        </w:rPr>
        <w:t xml:space="preserve"> through June 9</w:t>
      </w:r>
      <w:r w:rsidR="00B474BE">
        <w:rPr>
          <w:rFonts w:ascii="Times New Roman" w:hAnsi="Times New Roman"/>
          <w:spacing w:val="-2"/>
          <w:sz w:val="24"/>
          <w:szCs w:val="24"/>
        </w:rPr>
        <w:t xml:space="preserve">, 2020, </w:t>
      </w:r>
      <w:r>
        <w:rPr>
          <w:rFonts w:ascii="Times New Roman" w:hAnsi="Times New Roman"/>
          <w:spacing w:val="-2"/>
          <w:sz w:val="24"/>
          <w:szCs w:val="24"/>
        </w:rPr>
        <w:t xml:space="preserve">as a direct result of the events surrounding the protests at the Confederate monument, </w:t>
      </w:r>
      <w:r w:rsidR="00F77AA0">
        <w:rPr>
          <w:rFonts w:ascii="Times New Roman" w:hAnsi="Times New Roman"/>
          <w:spacing w:val="-2"/>
          <w:sz w:val="24"/>
          <w:szCs w:val="24"/>
        </w:rPr>
        <w:t>the Mayor declared</w:t>
      </w:r>
      <w:r>
        <w:rPr>
          <w:rFonts w:ascii="Times New Roman" w:hAnsi="Times New Roman"/>
          <w:spacing w:val="-2"/>
          <w:sz w:val="24"/>
          <w:szCs w:val="24"/>
        </w:rPr>
        <w:t xml:space="preserve"> a State of Emergency and</w:t>
      </w:r>
      <w:r w:rsidR="00FF10D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77AA0">
        <w:rPr>
          <w:rFonts w:ascii="Times New Roman" w:hAnsi="Times New Roman"/>
          <w:spacing w:val="-2"/>
          <w:sz w:val="24"/>
          <w:szCs w:val="24"/>
        </w:rPr>
        <w:t xml:space="preserve">enacted </w:t>
      </w:r>
      <w:r w:rsidR="00C31100">
        <w:rPr>
          <w:rFonts w:ascii="Times New Roman" w:hAnsi="Times New Roman"/>
          <w:spacing w:val="-2"/>
          <w:sz w:val="24"/>
          <w:szCs w:val="24"/>
        </w:rPr>
        <w:t xml:space="preserve">a </w:t>
      </w:r>
      <w:r w:rsidR="00FF10DE">
        <w:rPr>
          <w:rFonts w:ascii="Times New Roman" w:hAnsi="Times New Roman"/>
          <w:spacing w:val="-2"/>
          <w:sz w:val="24"/>
          <w:szCs w:val="24"/>
        </w:rPr>
        <w:t xml:space="preserve">curfew in the downtown area. During the State of Emergency, there were no protests around the Confederate monument. The protests that occurred were in other areas of </w:t>
      </w:r>
      <w:r w:rsidR="00CE7F27">
        <w:rPr>
          <w:rFonts w:ascii="Times New Roman" w:hAnsi="Times New Roman"/>
          <w:spacing w:val="-2"/>
          <w:sz w:val="24"/>
          <w:szCs w:val="24"/>
        </w:rPr>
        <w:t>Salisbury</w:t>
      </w:r>
      <w:r w:rsidR="00FF10DE">
        <w:rPr>
          <w:rFonts w:ascii="Times New Roman" w:hAnsi="Times New Roman"/>
          <w:spacing w:val="-2"/>
          <w:sz w:val="24"/>
          <w:szCs w:val="24"/>
        </w:rPr>
        <w:t xml:space="preserve"> and were peaceful; </w:t>
      </w:r>
    </w:p>
    <w:p w14:paraId="4D12E35B" w14:textId="0CD01878" w:rsidR="00BC20AC" w:rsidRPr="00FF10DE" w:rsidRDefault="00C31100" w:rsidP="00FF10DE">
      <w:pPr>
        <w:pStyle w:val="ListParagraph"/>
        <w:numPr>
          <w:ilvl w:val="0"/>
          <w:numId w:val="4"/>
        </w:numPr>
        <w:spacing w:after="160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Protests at the Confederate monument </w:t>
      </w:r>
      <w:r w:rsidR="00722F12">
        <w:rPr>
          <w:rFonts w:ascii="Times New Roman" w:hAnsi="Times New Roman"/>
          <w:spacing w:val="-2"/>
          <w:sz w:val="24"/>
          <w:szCs w:val="24"/>
        </w:rPr>
        <w:t>resumed when</w:t>
      </w:r>
      <w:r>
        <w:rPr>
          <w:rFonts w:ascii="Times New Roman" w:hAnsi="Times New Roman"/>
          <w:spacing w:val="-2"/>
          <w:sz w:val="24"/>
          <w:szCs w:val="24"/>
        </w:rPr>
        <w:t xml:space="preserve"> th</w:t>
      </w:r>
      <w:r w:rsidR="009362E3">
        <w:rPr>
          <w:rFonts w:ascii="Times New Roman" w:hAnsi="Times New Roman"/>
          <w:spacing w:val="-2"/>
          <w:sz w:val="24"/>
          <w:szCs w:val="24"/>
        </w:rPr>
        <w:t xml:space="preserve">e State of Emergency </w:t>
      </w:r>
      <w:r w:rsidR="009D43EB">
        <w:rPr>
          <w:rFonts w:ascii="Times New Roman" w:hAnsi="Times New Roman"/>
          <w:spacing w:val="-2"/>
          <w:sz w:val="24"/>
          <w:szCs w:val="24"/>
        </w:rPr>
        <w:t>declaration was rescinded</w:t>
      </w:r>
      <w:r w:rsidR="009362E3">
        <w:rPr>
          <w:rFonts w:ascii="Times New Roman" w:hAnsi="Times New Roman"/>
          <w:spacing w:val="-2"/>
          <w:sz w:val="24"/>
          <w:szCs w:val="24"/>
        </w:rPr>
        <w:t xml:space="preserve">. Several groups that support the monument have made comments on social media vowing to protect the monument. </w:t>
      </w:r>
      <w:r w:rsidR="00F578E5">
        <w:rPr>
          <w:rFonts w:ascii="Times New Roman" w:hAnsi="Times New Roman"/>
          <w:spacing w:val="-2"/>
          <w:sz w:val="24"/>
          <w:szCs w:val="24"/>
        </w:rPr>
        <w:t xml:space="preserve">Other individuals have directed threatening comments to City officials. </w:t>
      </w:r>
      <w:r w:rsidR="009362E3">
        <w:rPr>
          <w:rFonts w:ascii="Times New Roman" w:hAnsi="Times New Roman"/>
          <w:spacing w:val="-2"/>
          <w:sz w:val="24"/>
          <w:szCs w:val="24"/>
        </w:rPr>
        <w:t>As a result of these comments,</w:t>
      </w:r>
      <w:r>
        <w:rPr>
          <w:rFonts w:ascii="Times New Roman" w:hAnsi="Times New Roman"/>
          <w:spacing w:val="-2"/>
          <w:sz w:val="24"/>
          <w:szCs w:val="24"/>
        </w:rPr>
        <w:t xml:space="preserve"> the </w:t>
      </w:r>
      <w:r w:rsidR="009362E3">
        <w:rPr>
          <w:rFonts w:ascii="Times New Roman" w:hAnsi="Times New Roman"/>
          <w:spacing w:val="-2"/>
          <w:sz w:val="24"/>
          <w:szCs w:val="24"/>
        </w:rPr>
        <w:t>City</w:t>
      </w:r>
      <w:r>
        <w:rPr>
          <w:rFonts w:ascii="Times New Roman" w:hAnsi="Times New Roman"/>
          <w:spacing w:val="-2"/>
          <w:sz w:val="24"/>
          <w:szCs w:val="24"/>
        </w:rPr>
        <w:t xml:space="preserve"> has had to</w:t>
      </w:r>
      <w:r w:rsidR="009362E3">
        <w:rPr>
          <w:rFonts w:ascii="Times New Roman" w:hAnsi="Times New Roman"/>
          <w:spacing w:val="-2"/>
          <w:sz w:val="24"/>
          <w:szCs w:val="24"/>
        </w:rPr>
        <w:t xml:space="preserve"> declare the area around the </w:t>
      </w:r>
      <w:r w:rsidR="00722F12">
        <w:rPr>
          <w:rFonts w:ascii="Times New Roman" w:hAnsi="Times New Roman"/>
          <w:spacing w:val="-2"/>
          <w:sz w:val="24"/>
          <w:szCs w:val="24"/>
        </w:rPr>
        <w:t xml:space="preserve">Confederate </w:t>
      </w:r>
      <w:r w:rsidR="009362E3">
        <w:rPr>
          <w:rFonts w:ascii="Times New Roman" w:hAnsi="Times New Roman"/>
          <w:spacing w:val="-2"/>
          <w:sz w:val="24"/>
          <w:szCs w:val="24"/>
        </w:rPr>
        <w:t>monument a protest area and has had to</w:t>
      </w:r>
      <w:r>
        <w:rPr>
          <w:rFonts w:ascii="Times New Roman" w:hAnsi="Times New Roman"/>
          <w:spacing w:val="-2"/>
          <w:sz w:val="24"/>
          <w:szCs w:val="24"/>
        </w:rPr>
        <w:t xml:space="preserve"> erect signs warning people against carrying guns and other dangerous weapons </w:t>
      </w:r>
      <w:r w:rsidR="009362E3">
        <w:rPr>
          <w:rFonts w:ascii="Times New Roman" w:hAnsi="Times New Roman"/>
          <w:spacing w:val="-2"/>
          <w:sz w:val="24"/>
          <w:szCs w:val="24"/>
        </w:rPr>
        <w:t xml:space="preserve">in the </w:t>
      </w:r>
      <w:r>
        <w:rPr>
          <w:rFonts w:ascii="Times New Roman" w:hAnsi="Times New Roman"/>
          <w:spacing w:val="-2"/>
          <w:sz w:val="24"/>
          <w:szCs w:val="24"/>
        </w:rPr>
        <w:t xml:space="preserve">area; </w:t>
      </w:r>
      <w:r w:rsidR="00FF10DE">
        <w:rPr>
          <w:rFonts w:ascii="Times New Roman" w:hAnsi="Times New Roman"/>
          <w:spacing w:val="-2"/>
          <w:sz w:val="24"/>
          <w:szCs w:val="24"/>
        </w:rPr>
        <w:t>and</w:t>
      </w:r>
      <w:r w:rsidR="00B474BE" w:rsidRPr="00FF10D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8A8F219" w14:textId="26475B9B" w:rsidR="0011142A" w:rsidRDefault="00910FCD" w:rsidP="00B623C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1A56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A1A56">
        <w:rPr>
          <w:rFonts w:ascii="Times New Roman" w:hAnsi="Times New Roman" w:cs="Times New Roman"/>
          <w:spacing w:val="-2"/>
          <w:sz w:val="24"/>
          <w:szCs w:val="24"/>
        </w:rPr>
        <w:t xml:space="preserve"> during the most recent protests, the </w:t>
      </w:r>
      <w:r w:rsidR="00731433">
        <w:rPr>
          <w:rFonts w:ascii="Times New Roman" w:hAnsi="Times New Roman" w:cs="Times New Roman"/>
          <w:spacing w:val="-2"/>
          <w:sz w:val="24"/>
          <w:szCs w:val="24"/>
        </w:rPr>
        <w:t>City has</w:t>
      </w:r>
      <w:r w:rsidR="00FA1A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1433">
        <w:rPr>
          <w:rFonts w:ascii="Times New Roman" w:hAnsi="Times New Roman" w:cs="Times New Roman"/>
          <w:spacing w:val="-2"/>
          <w:sz w:val="24"/>
          <w:szCs w:val="24"/>
        </w:rPr>
        <w:t>incurred</w:t>
      </w:r>
      <w:r w:rsidR="00E66131">
        <w:rPr>
          <w:rFonts w:ascii="Times New Roman" w:hAnsi="Times New Roman" w:cs="Times New Roman"/>
          <w:spacing w:val="-2"/>
          <w:sz w:val="24"/>
          <w:szCs w:val="24"/>
        </w:rPr>
        <w:t xml:space="preserve"> approximately</w:t>
      </w:r>
      <w:r w:rsidR="00FA1A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 xml:space="preserve">$26,392.83 </w:t>
      </w:r>
      <w:r w:rsidR="00FA1A56">
        <w:rPr>
          <w:rFonts w:ascii="Times New Roman" w:hAnsi="Times New Roman" w:cs="Times New Roman"/>
          <w:spacing w:val="-2"/>
          <w:sz w:val="24"/>
          <w:szCs w:val="24"/>
        </w:rPr>
        <w:t xml:space="preserve">in overtime pay for additional officers that </w:t>
      </w:r>
      <w:r w:rsidR="00E66131">
        <w:rPr>
          <w:rFonts w:ascii="Times New Roman" w:hAnsi="Times New Roman" w:cs="Times New Roman"/>
          <w:spacing w:val="-2"/>
          <w:sz w:val="24"/>
          <w:szCs w:val="24"/>
        </w:rPr>
        <w:t>were</w:t>
      </w:r>
      <w:r w:rsidR="009362E3">
        <w:rPr>
          <w:rFonts w:ascii="Times New Roman" w:hAnsi="Times New Roman" w:cs="Times New Roman"/>
          <w:spacing w:val="-2"/>
          <w:sz w:val="24"/>
          <w:szCs w:val="24"/>
        </w:rPr>
        <w:t xml:space="preserve"> required to ensure the safety of the public</w:t>
      </w:r>
      <w:r w:rsidR="0011142A">
        <w:rPr>
          <w:rFonts w:ascii="Times New Roman" w:hAnsi="Times New Roman" w:cs="Times New Roman"/>
          <w:spacing w:val="-2"/>
          <w:sz w:val="24"/>
          <w:szCs w:val="24"/>
        </w:rPr>
        <w:t>; and</w:t>
      </w:r>
    </w:p>
    <w:p w14:paraId="345C9355" w14:textId="73557ABB" w:rsidR="0011142A" w:rsidRDefault="0011142A" w:rsidP="00B623C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1142A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>, the Chief of Police for the Salisbury Police Department</w:t>
      </w:r>
      <w:r w:rsidR="00F578E5">
        <w:rPr>
          <w:rFonts w:ascii="Times New Roman" w:hAnsi="Times New Roman" w:cs="Times New Roman"/>
          <w:spacing w:val="-2"/>
          <w:sz w:val="24"/>
          <w:szCs w:val="24"/>
        </w:rPr>
        <w:t xml:space="preserve"> has determined</w:t>
      </w:r>
      <w:r w:rsidR="00F962E1">
        <w:rPr>
          <w:rFonts w:ascii="Times New Roman" w:hAnsi="Times New Roman" w:cs="Times New Roman"/>
          <w:spacing w:val="-2"/>
          <w:sz w:val="24"/>
          <w:szCs w:val="24"/>
        </w:rPr>
        <w:t xml:space="preserve"> and certified in writing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that the </w:t>
      </w:r>
      <w:r w:rsidR="00E66131">
        <w:rPr>
          <w:rFonts w:ascii="Times New Roman" w:hAnsi="Times New Roman" w:cs="Times New Roman"/>
          <w:spacing w:val="-2"/>
          <w:sz w:val="24"/>
          <w:szCs w:val="24"/>
        </w:rPr>
        <w:t xml:space="preserve">Confederate </w:t>
      </w:r>
      <w:r>
        <w:rPr>
          <w:rFonts w:ascii="Times New Roman" w:hAnsi="Times New Roman" w:cs="Times New Roman"/>
          <w:spacing w:val="-2"/>
          <w:sz w:val="24"/>
          <w:szCs w:val="24"/>
        </w:rPr>
        <w:t>monument</w:t>
      </w:r>
      <w:r w:rsidR="00E66131">
        <w:rPr>
          <w:rFonts w:ascii="Times New Roman" w:hAnsi="Times New Roman" w:cs="Times New Roman"/>
          <w:spacing w:val="-2"/>
          <w:sz w:val="24"/>
          <w:szCs w:val="24"/>
        </w:rPr>
        <w:t>, where presently located,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constitutes a</w:t>
      </w:r>
      <w:r w:rsidR="00F76F98">
        <w:rPr>
          <w:rFonts w:ascii="Times New Roman" w:hAnsi="Times New Roman" w:cs="Times New Roman"/>
          <w:spacing w:val="-2"/>
          <w:sz w:val="24"/>
          <w:szCs w:val="24"/>
        </w:rPr>
        <w:t>n existing and ongoing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8109F">
        <w:rPr>
          <w:rFonts w:ascii="Times New Roman" w:hAnsi="Times New Roman" w:cs="Times New Roman"/>
          <w:spacing w:val="-2"/>
          <w:sz w:val="24"/>
          <w:szCs w:val="24"/>
        </w:rPr>
        <w:t>threat to public safety</w:t>
      </w:r>
      <w:r w:rsidR="00F578E5">
        <w:rPr>
          <w:rFonts w:ascii="Times New Roman" w:hAnsi="Times New Roman" w:cs="Times New Roman"/>
          <w:spacing w:val="-2"/>
          <w:sz w:val="24"/>
          <w:szCs w:val="24"/>
        </w:rPr>
        <w:t xml:space="preserve"> and a dangerous condition</w:t>
      </w:r>
      <w:r w:rsidR="00F962E1">
        <w:rPr>
          <w:rFonts w:ascii="Times New Roman" w:hAnsi="Times New Roman" w:cs="Times New Roman"/>
          <w:spacing w:val="-2"/>
          <w:sz w:val="24"/>
          <w:szCs w:val="24"/>
        </w:rPr>
        <w:t xml:space="preserve"> within the City of Salisbury</w:t>
      </w:r>
      <w:r w:rsidR="003724B3">
        <w:rPr>
          <w:rFonts w:ascii="Times New Roman" w:hAnsi="Times New Roman" w:cs="Times New Roman"/>
          <w:spacing w:val="-2"/>
          <w:sz w:val="24"/>
          <w:szCs w:val="24"/>
        </w:rPr>
        <w:t xml:space="preserve">, and that relocating the </w:t>
      </w:r>
      <w:r w:rsidR="00CE7F27">
        <w:rPr>
          <w:rFonts w:ascii="Times New Roman" w:hAnsi="Times New Roman" w:cs="Times New Roman"/>
          <w:spacing w:val="-2"/>
          <w:sz w:val="24"/>
          <w:szCs w:val="24"/>
        </w:rPr>
        <w:t xml:space="preserve">Confederate </w:t>
      </w:r>
      <w:r w:rsidR="003724B3">
        <w:rPr>
          <w:rFonts w:ascii="Times New Roman" w:hAnsi="Times New Roman" w:cs="Times New Roman"/>
          <w:spacing w:val="-2"/>
          <w:sz w:val="24"/>
          <w:szCs w:val="24"/>
        </w:rPr>
        <w:t>monument is required in order to eliminate the public safety threat and the dangerous condition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and </w:t>
      </w:r>
    </w:p>
    <w:p w14:paraId="5E8CED15" w14:textId="188826DA" w:rsidR="00332158" w:rsidRDefault="0011142A" w:rsidP="00ED7AD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1142A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FA1A56">
        <w:rPr>
          <w:rFonts w:ascii="Times New Roman" w:hAnsi="Times New Roman" w:cs="Times New Roman"/>
          <w:spacing w:val="-2"/>
          <w:sz w:val="24"/>
          <w:szCs w:val="24"/>
        </w:rPr>
        <w:t xml:space="preserve">further property destruction and personal injury </w:t>
      </w:r>
      <w:r w:rsidR="00F76F98">
        <w:rPr>
          <w:rFonts w:ascii="Times New Roman" w:hAnsi="Times New Roman" w:cs="Times New Roman"/>
          <w:spacing w:val="-2"/>
          <w:sz w:val="24"/>
          <w:szCs w:val="24"/>
        </w:rPr>
        <w:t xml:space="preserve">is likely </w:t>
      </w:r>
      <w:r w:rsidR="00FA1A56">
        <w:rPr>
          <w:rFonts w:ascii="Times New Roman" w:hAnsi="Times New Roman" w:cs="Times New Roman"/>
          <w:spacing w:val="-2"/>
          <w:sz w:val="24"/>
          <w:szCs w:val="24"/>
        </w:rPr>
        <w:t xml:space="preserve">occur unless the </w:t>
      </w:r>
      <w:r w:rsidR="00E66131">
        <w:rPr>
          <w:rFonts w:ascii="Times New Roman" w:hAnsi="Times New Roman" w:cs="Times New Roman"/>
          <w:spacing w:val="-2"/>
          <w:sz w:val="24"/>
          <w:szCs w:val="24"/>
        </w:rPr>
        <w:t xml:space="preserve">Confederate </w:t>
      </w:r>
      <w:r w:rsidR="00FA1A56">
        <w:rPr>
          <w:rFonts w:ascii="Times New Roman" w:hAnsi="Times New Roman" w:cs="Times New Roman"/>
          <w:spacing w:val="-2"/>
          <w:sz w:val="24"/>
          <w:szCs w:val="24"/>
        </w:rPr>
        <w:t xml:space="preserve">monument is </w:t>
      </w:r>
      <w:r>
        <w:rPr>
          <w:rFonts w:ascii="Times New Roman" w:hAnsi="Times New Roman" w:cs="Times New Roman"/>
          <w:spacing w:val="-2"/>
          <w:sz w:val="24"/>
          <w:szCs w:val="24"/>
        </w:rPr>
        <w:t>relocated</w:t>
      </w:r>
      <w:r w:rsidR="00E363C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5F702A39" w14:textId="5B7D66A2" w:rsidR="00332158" w:rsidRDefault="00332158" w:rsidP="00B623C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34E7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F76F98">
        <w:rPr>
          <w:rFonts w:ascii="Times New Roman" w:hAnsi="Times New Roman" w:cs="Times New Roman"/>
          <w:spacing w:val="-2"/>
          <w:sz w:val="24"/>
          <w:szCs w:val="24"/>
        </w:rPr>
        <w:t xml:space="preserve">for the aforementioned reasons,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the City Council </w:t>
      </w:r>
      <w:r w:rsidR="00F76F98">
        <w:rPr>
          <w:rFonts w:ascii="Times New Roman" w:hAnsi="Times New Roman" w:cs="Times New Roman"/>
          <w:spacing w:val="-2"/>
          <w:sz w:val="24"/>
          <w:szCs w:val="24"/>
        </w:rPr>
        <w:t xml:space="preserve">believes that the </w:t>
      </w:r>
      <w:r w:rsidR="00FF10DE">
        <w:rPr>
          <w:rFonts w:ascii="Times New Roman" w:hAnsi="Times New Roman" w:cs="Times New Roman"/>
          <w:spacing w:val="-2"/>
          <w:sz w:val="24"/>
          <w:szCs w:val="24"/>
        </w:rPr>
        <w:t>Confederate monument</w:t>
      </w:r>
      <w:r w:rsidR="00F76F98">
        <w:rPr>
          <w:rFonts w:ascii="Times New Roman" w:hAnsi="Times New Roman" w:cs="Times New Roman"/>
          <w:spacing w:val="-2"/>
          <w:sz w:val="24"/>
          <w:szCs w:val="24"/>
        </w:rPr>
        <w:t xml:space="preserve"> should be relocated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FF10DE">
        <w:rPr>
          <w:rFonts w:ascii="Times New Roman" w:hAnsi="Times New Roman" w:cs="Times New Roman"/>
          <w:spacing w:val="-2"/>
          <w:sz w:val="24"/>
          <w:szCs w:val="24"/>
        </w:rPr>
        <w:t xml:space="preserve"> and</w:t>
      </w:r>
    </w:p>
    <w:p w14:paraId="6D10C69D" w14:textId="32F93B49" w:rsidR="00B0748A" w:rsidRDefault="00E363C2" w:rsidP="00B623C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63C2">
        <w:rPr>
          <w:rFonts w:ascii="Times New Roman" w:hAnsi="Times New Roman" w:cs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76F98">
        <w:rPr>
          <w:rFonts w:ascii="Times New Roman" w:hAnsi="Times New Roman" w:cs="Times New Roman"/>
          <w:spacing w:val="-2"/>
          <w:sz w:val="24"/>
          <w:szCs w:val="24"/>
        </w:rPr>
        <w:t xml:space="preserve"> under these </w:t>
      </w:r>
      <w:r w:rsidR="0088777F">
        <w:rPr>
          <w:rFonts w:ascii="Times New Roman" w:hAnsi="Times New Roman" w:cs="Times New Roman"/>
          <w:spacing w:val="-2"/>
          <w:sz w:val="24"/>
          <w:szCs w:val="24"/>
        </w:rPr>
        <w:t>circumstances</w:t>
      </w:r>
      <w:r w:rsidR="00561655">
        <w:rPr>
          <w:rFonts w:ascii="Times New Roman" w:hAnsi="Times New Roman" w:cs="Times New Roman"/>
          <w:spacing w:val="-2"/>
          <w:sz w:val="24"/>
          <w:szCs w:val="24"/>
        </w:rPr>
        <w:t>, N.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C. Gen. Stat. § 100-2.1(c)</w:t>
      </w:r>
      <w:r w:rsidR="00F76F98">
        <w:rPr>
          <w:rFonts w:ascii="Times New Roman" w:hAnsi="Times New Roman" w:cs="Times New Roman"/>
          <w:spacing w:val="-2"/>
          <w:sz w:val="24"/>
          <w:szCs w:val="24"/>
        </w:rPr>
        <w:t xml:space="preserve"> authorizes the City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to relocate the Confederate monument</w:t>
      </w:r>
      <w:r w:rsidR="00B0748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7A0632E" w14:textId="77777777" w:rsidR="00204CF6" w:rsidRPr="00F67DA5" w:rsidRDefault="00204CF6" w:rsidP="00B3034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67DA5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NOW, THEREFORE, </w:t>
      </w:r>
      <w:r w:rsidR="003321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BE IT RESOLVED </w:t>
      </w:r>
      <w:r w:rsidR="00332158" w:rsidRPr="00332158">
        <w:rPr>
          <w:rFonts w:ascii="Times New Roman" w:hAnsi="Times New Roman" w:cs="Times New Roman"/>
          <w:spacing w:val="-3"/>
          <w:sz w:val="24"/>
          <w:szCs w:val="24"/>
        </w:rPr>
        <w:t>by</w:t>
      </w:r>
      <w:r w:rsidR="003321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0748A" w:rsidRPr="00555B71">
        <w:rPr>
          <w:rFonts w:ascii="Times New Roman" w:hAnsi="Times New Roman" w:cs="Times New Roman"/>
          <w:spacing w:val="-3"/>
          <w:sz w:val="24"/>
          <w:szCs w:val="24"/>
        </w:rPr>
        <w:t>the City C</w:t>
      </w:r>
      <w:r w:rsidR="00332158">
        <w:rPr>
          <w:rFonts w:ascii="Times New Roman" w:hAnsi="Times New Roman" w:cs="Times New Roman"/>
          <w:spacing w:val="-3"/>
          <w:sz w:val="24"/>
          <w:szCs w:val="24"/>
        </w:rPr>
        <w:t>ouncil of the City of Salisbury</w:t>
      </w:r>
      <w:r w:rsidRPr="00F67DA5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1F09B627" w14:textId="035E6E1A" w:rsidR="00AD73D0" w:rsidRDefault="008637C1" w:rsidP="00863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Section 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The </w:t>
      </w:r>
      <w:r w:rsidR="00B0748A">
        <w:rPr>
          <w:rFonts w:ascii="Times New Roman" w:hAnsi="Times New Roman" w:cs="Times New Roman"/>
          <w:spacing w:val="-2"/>
          <w:sz w:val="24"/>
          <w:szCs w:val="24"/>
        </w:rPr>
        <w:t>City Council declares that the Confederate monument, where presently located, is dangerous and prejudicial t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>o the</w:t>
      </w:r>
      <w:r w:rsidR="00B132E3" w:rsidRPr="00B13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>public health, safety, morals, and general welfare</w:t>
      </w:r>
      <w:r w:rsidR="00561655">
        <w:rPr>
          <w:rFonts w:ascii="Times New Roman" w:hAnsi="Times New Roman" w:cs="Times New Roman"/>
          <w:spacing w:val="-2"/>
          <w:sz w:val="24"/>
          <w:szCs w:val="24"/>
        </w:rPr>
        <w:t>; that the Confederate monument, where presently located, creates a public safety threat and a dangerous condition;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 xml:space="preserve"> and </w:t>
      </w:r>
      <w:r w:rsidR="00561655">
        <w:rPr>
          <w:rFonts w:ascii="Times New Roman" w:hAnsi="Times New Roman" w:cs="Times New Roman"/>
          <w:spacing w:val="-2"/>
          <w:sz w:val="24"/>
          <w:szCs w:val="24"/>
        </w:rPr>
        <w:t xml:space="preserve">that the Confederate monument, where presently located, 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>constitutes a nuisance</w:t>
      </w:r>
      <w:r w:rsidR="003D2ECA">
        <w:rPr>
          <w:rFonts w:ascii="Times New Roman" w:hAnsi="Times New Roman" w:cs="Times New Roman"/>
          <w:spacing w:val="-2"/>
          <w:sz w:val="24"/>
          <w:szCs w:val="24"/>
        </w:rPr>
        <w:t xml:space="preserve"> under North Carolina law and the Code of Ordinances for the City of Salisbury</w:t>
      </w:r>
      <w:r w:rsidR="00B132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29DB2DC" w14:textId="77777777" w:rsidR="00B132E3" w:rsidRDefault="00B132E3" w:rsidP="00863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6E380B6" w14:textId="3AF7F933" w:rsidR="00B132E3" w:rsidRDefault="00B132E3" w:rsidP="00863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Sect</w:t>
      </w:r>
      <w:r w:rsidR="009362E3">
        <w:rPr>
          <w:rFonts w:ascii="Times New Roman" w:hAnsi="Times New Roman" w:cs="Times New Roman"/>
          <w:spacing w:val="-2"/>
          <w:sz w:val="24"/>
          <w:szCs w:val="24"/>
        </w:rPr>
        <w:t>ion 2.</w:t>
      </w:r>
      <w:r w:rsidR="009362E3">
        <w:rPr>
          <w:rFonts w:ascii="Times New Roman" w:hAnsi="Times New Roman" w:cs="Times New Roman"/>
          <w:spacing w:val="-2"/>
          <w:sz w:val="24"/>
          <w:szCs w:val="24"/>
        </w:rPr>
        <w:tab/>
        <w:t>The City Council 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rders </w:t>
      </w:r>
      <w:r w:rsidR="00ED7AD4">
        <w:rPr>
          <w:rFonts w:ascii="Times New Roman" w:hAnsi="Times New Roman" w:cs="Times New Roman"/>
          <w:spacing w:val="-2"/>
          <w:sz w:val="24"/>
          <w:szCs w:val="24"/>
        </w:rPr>
        <w:t xml:space="preserve">the UDC to </w:t>
      </w:r>
      <w:r w:rsidR="00561655">
        <w:rPr>
          <w:rFonts w:ascii="Times New Roman" w:hAnsi="Times New Roman" w:cs="Times New Roman"/>
          <w:spacing w:val="-2"/>
          <w:sz w:val="24"/>
          <w:szCs w:val="24"/>
        </w:rPr>
        <w:t xml:space="preserve">remedy the public safety threat and dangerous condition, and to </w:t>
      </w:r>
      <w:r w:rsidR="00ED7AD4">
        <w:rPr>
          <w:rFonts w:ascii="Times New Roman" w:hAnsi="Times New Roman" w:cs="Times New Roman"/>
          <w:spacing w:val="-2"/>
          <w:sz w:val="24"/>
          <w:szCs w:val="24"/>
        </w:rPr>
        <w:t>abate the nuisance</w:t>
      </w:r>
      <w:r w:rsidR="0056165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1D61CA">
        <w:rPr>
          <w:rFonts w:ascii="Times New Roman" w:hAnsi="Times New Roman" w:cs="Times New Roman"/>
          <w:spacing w:val="-2"/>
          <w:sz w:val="24"/>
          <w:szCs w:val="24"/>
        </w:rPr>
        <w:t xml:space="preserve"> by relocating the Confederate monument on or before July 16, 2020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60CD70F9" w14:textId="77777777" w:rsidR="00332158" w:rsidRPr="00292118" w:rsidRDefault="00332158" w:rsidP="008637C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473FCC3" w14:textId="71CF801D" w:rsidR="00332158" w:rsidRPr="00332158" w:rsidRDefault="00332158" w:rsidP="0033215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Section 3</w:t>
      </w:r>
      <w:r w:rsidRPr="0033215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215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D61CA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332158">
        <w:rPr>
          <w:rFonts w:ascii="Times New Roman" w:hAnsi="Times New Roman" w:cs="Times New Roman"/>
          <w:spacing w:val="-2"/>
          <w:sz w:val="24"/>
          <w:szCs w:val="24"/>
        </w:rPr>
        <w:t xml:space="preserve"> City Council revokes </w:t>
      </w:r>
      <w:r w:rsidR="001D61CA">
        <w:rPr>
          <w:rFonts w:ascii="Times New Roman" w:hAnsi="Times New Roman" w:cs="Times New Roman"/>
          <w:spacing w:val="-2"/>
          <w:sz w:val="24"/>
          <w:szCs w:val="24"/>
        </w:rPr>
        <w:t xml:space="preserve">any </w:t>
      </w:r>
      <w:r w:rsidR="00722F12">
        <w:rPr>
          <w:rFonts w:ascii="Times New Roman" w:hAnsi="Times New Roman" w:cs="Times New Roman"/>
          <w:spacing w:val="-2"/>
          <w:sz w:val="24"/>
          <w:szCs w:val="24"/>
        </w:rPr>
        <w:t xml:space="preserve">permission </w:t>
      </w:r>
      <w:r w:rsidR="001D61CA">
        <w:rPr>
          <w:rFonts w:ascii="Times New Roman" w:hAnsi="Times New Roman" w:cs="Times New Roman"/>
          <w:spacing w:val="-2"/>
          <w:sz w:val="24"/>
          <w:szCs w:val="24"/>
        </w:rPr>
        <w:t xml:space="preserve">granted to the UDC </w:t>
      </w:r>
      <w:r w:rsidR="00D26743">
        <w:rPr>
          <w:rFonts w:ascii="Times New Roman" w:hAnsi="Times New Roman" w:cs="Times New Roman"/>
          <w:spacing w:val="-2"/>
          <w:sz w:val="24"/>
          <w:szCs w:val="24"/>
        </w:rPr>
        <w:t>and terminates its agreement with the UDC to allow the monument to remain on public property</w:t>
      </w:r>
      <w:r w:rsidRPr="0033215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0B4ABCB" w14:textId="77777777" w:rsidR="00332158" w:rsidRPr="00332158" w:rsidRDefault="00332158" w:rsidP="003321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2F5441" w14:textId="0FA59C0F" w:rsidR="00AD73D0" w:rsidRDefault="00332158" w:rsidP="00FF10DE">
      <w:pPr>
        <w:pStyle w:val="BodyTextIndent"/>
      </w:pPr>
      <w:r>
        <w:t>Section 4</w:t>
      </w:r>
      <w:r w:rsidRPr="00332158">
        <w:t>.</w:t>
      </w:r>
      <w:r w:rsidRPr="00332158">
        <w:tab/>
        <w:t xml:space="preserve">The UDC’s continued use of the property on which the Confederate monument is located </w:t>
      </w:r>
      <w:r w:rsidR="00722F12">
        <w:t xml:space="preserve">or placement of the Confederate monument on the property after July 16, 2020, </w:t>
      </w:r>
      <w:r w:rsidRPr="00332158">
        <w:t>is without the permission of the City and constitutes a trespass</w:t>
      </w:r>
      <w:r w:rsidR="00ED7AD4">
        <w:t xml:space="preserve"> to land</w:t>
      </w:r>
      <w:r w:rsidRPr="00332158">
        <w:t>.</w:t>
      </w:r>
    </w:p>
    <w:p w14:paraId="18BFFC5C" w14:textId="77777777" w:rsidR="00FF10DE" w:rsidRPr="00AD73D0" w:rsidRDefault="00FF10DE" w:rsidP="00FF10DE">
      <w:pPr>
        <w:spacing w:after="0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841187C" w14:textId="00A2FF53" w:rsidR="005462ED" w:rsidRDefault="00332158" w:rsidP="00FF10DE">
      <w:pPr>
        <w:spacing w:after="0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Section 5</w:t>
      </w:r>
      <w:r w:rsidR="005462ED">
        <w:rPr>
          <w:rFonts w:ascii="Times New Roman" w:hAnsi="Times New Roman"/>
          <w:spacing w:val="-3"/>
          <w:sz w:val="24"/>
          <w:szCs w:val="24"/>
        </w:rPr>
        <w:t>.</w:t>
      </w:r>
      <w:r w:rsidR="005462ED">
        <w:rPr>
          <w:rFonts w:ascii="Times New Roman" w:hAnsi="Times New Roman"/>
          <w:spacing w:val="-3"/>
          <w:sz w:val="24"/>
          <w:szCs w:val="24"/>
        </w:rPr>
        <w:tab/>
        <w:t>The UDC</w:t>
      </w:r>
      <w:r w:rsidR="00876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462ED">
        <w:rPr>
          <w:rFonts w:ascii="Times New Roman" w:hAnsi="Times New Roman"/>
          <w:spacing w:val="-3"/>
          <w:sz w:val="24"/>
          <w:szCs w:val="24"/>
        </w:rPr>
        <w:t xml:space="preserve">shall have </w:t>
      </w:r>
      <w:r w:rsidR="00562881">
        <w:rPr>
          <w:rFonts w:ascii="Times New Roman" w:hAnsi="Times New Roman"/>
          <w:spacing w:val="-3"/>
          <w:sz w:val="24"/>
          <w:szCs w:val="24"/>
        </w:rPr>
        <w:t xml:space="preserve">until July </w:t>
      </w:r>
      <w:r w:rsidR="00C25BC6">
        <w:rPr>
          <w:rFonts w:ascii="Times New Roman" w:hAnsi="Times New Roman"/>
          <w:spacing w:val="-3"/>
          <w:sz w:val="24"/>
          <w:szCs w:val="24"/>
        </w:rPr>
        <w:t>16</w:t>
      </w:r>
      <w:r w:rsidR="00562881">
        <w:rPr>
          <w:rFonts w:ascii="Times New Roman" w:hAnsi="Times New Roman"/>
          <w:spacing w:val="-3"/>
          <w:sz w:val="24"/>
          <w:szCs w:val="24"/>
        </w:rPr>
        <w:t>, 2020,</w:t>
      </w:r>
      <w:r w:rsidR="005462ED">
        <w:rPr>
          <w:rFonts w:ascii="Times New Roman" w:hAnsi="Times New Roman"/>
          <w:spacing w:val="-3"/>
          <w:sz w:val="24"/>
          <w:szCs w:val="24"/>
        </w:rPr>
        <w:t xml:space="preserve"> to</w:t>
      </w:r>
      <w:r w:rsidR="0056288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C3366">
        <w:rPr>
          <w:rFonts w:ascii="Times New Roman" w:hAnsi="Times New Roman"/>
          <w:spacing w:val="-3"/>
          <w:sz w:val="24"/>
          <w:szCs w:val="24"/>
        </w:rPr>
        <w:t>relocate</w:t>
      </w:r>
      <w:r w:rsidR="00562881">
        <w:rPr>
          <w:rFonts w:ascii="Times New Roman" w:hAnsi="Times New Roman"/>
          <w:spacing w:val="-3"/>
          <w:sz w:val="24"/>
          <w:szCs w:val="24"/>
        </w:rPr>
        <w:t xml:space="preserve"> the monument or to</w:t>
      </w:r>
      <w:r w:rsidR="005462ED">
        <w:rPr>
          <w:rFonts w:ascii="Times New Roman" w:hAnsi="Times New Roman"/>
          <w:spacing w:val="-3"/>
          <w:sz w:val="24"/>
          <w:szCs w:val="24"/>
        </w:rPr>
        <w:t xml:space="preserve"> request a hearing before the City Council on the substance of this </w:t>
      </w:r>
      <w:r w:rsidR="00D26743">
        <w:rPr>
          <w:rFonts w:ascii="Times New Roman" w:hAnsi="Times New Roman"/>
          <w:spacing w:val="-3"/>
          <w:sz w:val="24"/>
          <w:szCs w:val="24"/>
        </w:rPr>
        <w:t>Resolution</w:t>
      </w:r>
      <w:r w:rsidR="005462ED">
        <w:rPr>
          <w:rFonts w:ascii="Times New Roman" w:hAnsi="Times New Roman"/>
          <w:spacing w:val="-3"/>
          <w:sz w:val="24"/>
          <w:szCs w:val="24"/>
        </w:rPr>
        <w:t>.</w:t>
      </w:r>
      <w:r w:rsidR="00876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C3366">
        <w:rPr>
          <w:rFonts w:ascii="Times New Roman" w:hAnsi="Times New Roman"/>
          <w:spacing w:val="-3"/>
          <w:sz w:val="24"/>
          <w:szCs w:val="24"/>
        </w:rPr>
        <w:t xml:space="preserve">The request for hearing must be in writing </w:t>
      </w:r>
      <w:r w:rsidR="003D2ECA">
        <w:rPr>
          <w:rFonts w:ascii="Times New Roman" w:hAnsi="Times New Roman"/>
          <w:spacing w:val="-3"/>
          <w:sz w:val="24"/>
          <w:szCs w:val="24"/>
        </w:rPr>
        <w:t>from</w:t>
      </w:r>
      <w:r w:rsidR="00722F12">
        <w:rPr>
          <w:rFonts w:ascii="Times New Roman" w:hAnsi="Times New Roman"/>
          <w:spacing w:val="-3"/>
          <w:sz w:val="24"/>
          <w:szCs w:val="24"/>
        </w:rPr>
        <w:t xml:space="preserve"> a duly authorized representative of the Robert F. Hoke Chapter of the United Daughter of the Confederacy </w:t>
      </w:r>
      <w:r w:rsidR="004C3366">
        <w:rPr>
          <w:rFonts w:ascii="Times New Roman" w:hAnsi="Times New Roman"/>
          <w:spacing w:val="-3"/>
          <w:sz w:val="24"/>
          <w:szCs w:val="24"/>
        </w:rPr>
        <w:t>and submitted to the City Clerk.</w:t>
      </w:r>
    </w:p>
    <w:p w14:paraId="14551654" w14:textId="77777777" w:rsidR="00FF10DE" w:rsidRDefault="00FF10DE" w:rsidP="00FF10DE">
      <w:pPr>
        <w:spacing w:after="0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F4660B8" w14:textId="77777777" w:rsidR="00B0748A" w:rsidRDefault="00332158" w:rsidP="00FF10DE">
      <w:pPr>
        <w:spacing w:after="0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Section 6</w:t>
      </w:r>
      <w:r w:rsidR="005462ED">
        <w:rPr>
          <w:rFonts w:ascii="Times New Roman" w:hAnsi="Times New Roman"/>
          <w:spacing w:val="-3"/>
          <w:sz w:val="24"/>
          <w:szCs w:val="24"/>
        </w:rPr>
        <w:t>.</w:t>
      </w:r>
      <w:r w:rsidR="005462ED">
        <w:rPr>
          <w:rFonts w:ascii="Times New Roman" w:hAnsi="Times New Roman"/>
          <w:spacing w:val="-3"/>
          <w:sz w:val="24"/>
          <w:szCs w:val="24"/>
        </w:rPr>
        <w:tab/>
        <w:t xml:space="preserve">If </w:t>
      </w:r>
      <w:r w:rsidR="00E66131">
        <w:rPr>
          <w:rFonts w:ascii="Times New Roman" w:hAnsi="Times New Roman"/>
          <w:spacing w:val="-3"/>
          <w:sz w:val="24"/>
          <w:szCs w:val="24"/>
        </w:rPr>
        <w:t>the UDC does not request a</w:t>
      </w:r>
      <w:r w:rsidR="005462ED">
        <w:rPr>
          <w:rFonts w:ascii="Times New Roman" w:hAnsi="Times New Roman"/>
          <w:spacing w:val="-3"/>
          <w:sz w:val="24"/>
          <w:szCs w:val="24"/>
        </w:rPr>
        <w:t xml:space="preserve"> hearing, the</w:t>
      </w:r>
      <w:r w:rsidR="00B0748A">
        <w:rPr>
          <w:rFonts w:ascii="Times New Roman" w:hAnsi="Times New Roman"/>
          <w:spacing w:val="-3"/>
          <w:sz w:val="24"/>
          <w:szCs w:val="24"/>
        </w:rPr>
        <w:t xml:space="preserve"> City Council orders the City Manager to respectfully</w:t>
      </w:r>
      <w:r w:rsidR="00E66131">
        <w:rPr>
          <w:rFonts w:ascii="Times New Roman" w:hAnsi="Times New Roman"/>
          <w:spacing w:val="-3"/>
          <w:sz w:val="24"/>
          <w:szCs w:val="24"/>
        </w:rPr>
        <w:t xml:space="preserve"> and expeditiously</w:t>
      </w:r>
      <w:r w:rsidR="00B0748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16B6C">
        <w:rPr>
          <w:rFonts w:ascii="Times New Roman" w:hAnsi="Times New Roman"/>
          <w:spacing w:val="-3"/>
          <w:sz w:val="24"/>
          <w:szCs w:val="24"/>
        </w:rPr>
        <w:t>remove</w:t>
      </w:r>
      <w:r w:rsidR="00B0748A">
        <w:rPr>
          <w:rFonts w:ascii="Times New Roman" w:hAnsi="Times New Roman"/>
          <w:spacing w:val="-3"/>
          <w:sz w:val="24"/>
          <w:szCs w:val="24"/>
        </w:rPr>
        <w:t xml:space="preserve"> the Confederate monument </w:t>
      </w:r>
      <w:r w:rsidR="0022564F">
        <w:rPr>
          <w:rFonts w:ascii="Times New Roman" w:hAnsi="Times New Roman"/>
          <w:spacing w:val="-3"/>
          <w:sz w:val="24"/>
          <w:szCs w:val="24"/>
        </w:rPr>
        <w:t xml:space="preserve">from its current location </w:t>
      </w:r>
      <w:r w:rsidR="00716B6C">
        <w:rPr>
          <w:rFonts w:ascii="Times New Roman" w:hAnsi="Times New Roman"/>
          <w:spacing w:val="-3"/>
          <w:sz w:val="24"/>
          <w:szCs w:val="24"/>
        </w:rPr>
        <w:t>and safely store it for a reasonable period of time to allow the owner to retrieve the monument</w:t>
      </w:r>
      <w:r w:rsidR="00B0748A">
        <w:rPr>
          <w:rFonts w:ascii="Times New Roman" w:hAnsi="Times New Roman"/>
          <w:spacing w:val="-3"/>
          <w:sz w:val="24"/>
          <w:szCs w:val="24"/>
        </w:rPr>
        <w:t>.</w:t>
      </w:r>
    </w:p>
    <w:p w14:paraId="69F94244" w14:textId="77777777" w:rsidR="00FF10DE" w:rsidRDefault="00FF10DE" w:rsidP="00FF10DE">
      <w:pPr>
        <w:spacing w:after="0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1A70193A" w14:textId="05A806DE" w:rsidR="00B132E3" w:rsidRDefault="00332158" w:rsidP="00B132E3">
      <w:pPr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Section 7</w:t>
      </w:r>
      <w:r w:rsidR="00B132E3">
        <w:rPr>
          <w:rFonts w:ascii="Times New Roman" w:hAnsi="Times New Roman"/>
          <w:spacing w:val="-3"/>
          <w:sz w:val="24"/>
          <w:szCs w:val="24"/>
        </w:rPr>
        <w:t>.</w:t>
      </w:r>
      <w:r w:rsidR="00B132E3">
        <w:rPr>
          <w:rFonts w:ascii="Times New Roman" w:hAnsi="Times New Roman"/>
          <w:spacing w:val="-3"/>
          <w:sz w:val="24"/>
          <w:szCs w:val="24"/>
        </w:rPr>
        <w:tab/>
        <w:t xml:space="preserve">A copy of this </w:t>
      </w:r>
      <w:r w:rsidR="009362E3">
        <w:rPr>
          <w:rFonts w:ascii="Times New Roman" w:hAnsi="Times New Roman"/>
          <w:spacing w:val="-3"/>
          <w:sz w:val="24"/>
          <w:szCs w:val="24"/>
        </w:rPr>
        <w:t>Resolution</w:t>
      </w:r>
      <w:r w:rsidR="00B132E3">
        <w:rPr>
          <w:rFonts w:ascii="Times New Roman" w:hAnsi="Times New Roman"/>
          <w:spacing w:val="-3"/>
          <w:sz w:val="24"/>
          <w:szCs w:val="24"/>
        </w:rPr>
        <w:t xml:space="preserve"> shall be served on the Robert F. Hoke Chapter of the Unit</w:t>
      </w:r>
      <w:r>
        <w:rPr>
          <w:rFonts w:ascii="Times New Roman" w:hAnsi="Times New Roman"/>
          <w:spacing w:val="-3"/>
          <w:sz w:val="24"/>
          <w:szCs w:val="24"/>
        </w:rPr>
        <w:t>ed Daughters of the Confederacy</w:t>
      </w:r>
      <w:r w:rsidR="00B132E3">
        <w:rPr>
          <w:rFonts w:ascii="Times New Roman" w:hAnsi="Times New Roman"/>
          <w:spacing w:val="-3"/>
          <w:sz w:val="24"/>
          <w:szCs w:val="24"/>
        </w:rPr>
        <w:t xml:space="preserve">. Notice of this </w:t>
      </w:r>
      <w:r w:rsidR="009362E3">
        <w:rPr>
          <w:rFonts w:ascii="Times New Roman" w:hAnsi="Times New Roman"/>
          <w:spacing w:val="-3"/>
          <w:sz w:val="24"/>
          <w:szCs w:val="24"/>
        </w:rPr>
        <w:t>Resolution</w:t>
      </w:r>
      <w:r w:rsidR="00B132E3">
        <w:rPr>
          <w:rFonts w:ascii="Times New Roman" w:hAnsi="Times New Roman"/>
          <w:spacing w:val="-3"/>
          <w:sz w:val="24"/>
          <w:szCs w:val="24"/>
        </w:rPr>
        <w:t xml:space="preserve"> shall also be published in the Salisbury Post once a week for three consecutive weeks.</w:t>
      </w:r>
      <w:r w:rsidR="00B132E3" w:rsidRPr="00300FF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9847679" w14:textId="77777777" w:rsidR="005462ED" w:rsidRPr="00532DC2" w:rsidRDefault="005462ED" w:rsidP="00532DC2">
      <w:pPr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9C1E6D5" w14:textId="4072CF39" w:rsidR="00204CF6" w:rsidRDefault="00204CF6" w:rsidP="00B3034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67DA5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D2ECA">
        <w:rPr>
          <w:rFonts w:ascii="Times New Roman" w:hAnsi="Times New Roman" w:cs="Times New Roman"/>
          <w:spacing w:val="-3"/>
          <w:sz w:val="24"/>
          <w:szCs w:val="24"/>
        </w:rPr>
        <w:t>This</w:t>
      </w:r>
      <w:r w:rsidR="00B074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5B71">
        <w:rPr>
          <w:rFonts w:ascii="Times New Roman" w:hAnsi="Times New Roman" w:cs="Times New Roman"/>
          <w:spacing w:val="-3"/>
          <w:sz w:val="24"/>
          <w:szCs w:val="24"/>
        </w:rPr>
        <w:t>16</w:t>
      </w:r>
      <w:r w:rsidR="00C25BC6" w:rsidRPr="00C25BC6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th</w:t>
      </w:r>
      <w:r w:rsidRPr="00F67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748A">
        <w:rPr>
          <w:rFonts w:ascii="Times New Roman" w:hAnsi="Times New Roman" w:cs="Times New Roman"/>
          <w:spacing w:val="-3"/>
          <w:sz w:val="24"/>
          <w:szCs w:val="24"/>
        </w:rPr>
        <w:t>day of June</w:t>
      </w:r>
      <w:r w:rsidRPr="00F67DA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637C1">
        <w:rPr>
          <w:rFonts w:ascii="Times New Roman" w:hAnsi="Times New Roman" w:cs="Times New Roman"/>
          <w:spacing w:val="-3"/>
          <w:sz w:val="24"/>
          <w:szCs w:val="24"/>
        </w:rPr>
        <w:t>2020</w:t>
      </w:r>
      <w:r w:rsidRPr="00F67DA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EC16248" w14:textId="77777777" w:rsidR="00EC1A4A" w:rsidRPr="00F67DA5" w:rsidRDefault="00EC1A4A" w:rsidP="00B3034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BE42305" w14:textId="77777777" w:rsidR="00204CF6" w:rsidRPr="00F67DA5" w:rsidRDefault="00204CF6" w:rsidP="00B3034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A205FDF" w14:textId="77777777" w:rsidR="00581A19" w:rsidRDefault="00581A19" w:rsidP="00581A19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_______________________________________</w:t>
      </w:r>
    </w:p>
    <w:p w14:paraId="170A9474" w14:textId="77777777" w:rsidR="00EC1A4A" w:rsidRDefault="008637C1" w:rsidP="00EC1A4A">
      <w:pPr>
        <w:suppressAutoHyphens/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K. Alexander</w:t>
      </w:r>
    </w:p>
    <w:p w14:paraId="0BEDE097" w14:textId="77777777" w:rsidR="00204CF6" w:rsidRPr="00EC1A4A" w:rsidRDefault="00204CF6" w:rsidP="00EC1A4A">
      <w:pPr>
        <w:pStyle w:val="Heading1"/>
      </w:pPr>
      <w:r w:rsidRPr="00EC1A4A">
        <w:t>Mayor</w:t>
      </w:r>
    </w:p>
    <w:p w14:paraId="3FCDA80B" w14:textId="77777777" w:rsidR="00204CF6" w:rsidRPr="00F67DA5" w:rsidRDefault="00204CF6" w:rsidP="00204CF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FB487C2" w14:textId="77777777" w:rsidR="00204CF6" w:rsidRPr="00F67DA5" w:rsidRDefault="00204CF6" w:rsidP="00204CF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67DA5">
        <w:rPr>
          <w:rFonts w:ascii="Times New Roman" w:hAnsi="Times New Roman" w:cs="Times New Roman"/>
          <w:sz w:val="24"/>
          <w:szCs w:val="24"/>
        </w:rPr>
        <w:t>ATTEST:</w:t>
      </w:r>
    </w:p>
    <w:p w14:paraId="5BC90E8B" w14:textId="77777777" w:rsidR="00204CF6" w:rsidRPr="00F67DA5" w:rsidRDefault="00204CF6" w:rsidP="00204CF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B3FC802" w14:textId="77777777" w:rsidR="00204CF6" w:rsidRPr="00F67DA5" w:rsidRDefault="00204CF6" w:rsidP="00F46B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8E8C293" w14:textId="77777777" w:rsidR="00EC1A4A" w:rsidRDefault="002C26A2" w:rsidP="00EC1A4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Baker</w:t>
      </w:r>
    </w:p>
    <w:p w14:paraId="447D770A" w14:textId="77777777" w:rsidR="00204CF6" w:rsidRPr="00EC1A4A" w:rsidRDefault="00204CF6" w:rsidP="00EC1A4A">
      <w:pPr>
        <w:pStyle w:val="Heading2"/>
      </w:pPr>
      <w:r w:rsidRPr="00EC1A4A">
        <w:t>City Clerk</w:t>
      </w:r>
    </w:p>
    <w:sectPr w:rsidR="00204CF6" w:rsidRPr="00E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26B"/>
    <w:multiLevelType w:val="hybridMultilevel"/>
    <w:tmpl w:val="AE34A470"/>
    <w:lvl w:ilvl="0" w:tplc="F6B2BF3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61D61"/>
    <w:multiLevelType w:val="singleLevel"/>
    <w:tmpl w:val="A06E2C3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50A36EA"/>
    <w:multiLevelType w:val="hybridMultilevel"/>
    <w:tmpl w:val="DE4A7F5E"/>
    <w:lvl w:ilvl="0" w:tplc="6F1C1B1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42801"/>
    <w:multiLevelType w:val="hybridMultilevel"/>
    <w:tmpl w:val="0AD4ABA2"/>
    <w:lvl w:ilvl="0" w:tplc="9612AC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F6"/>
    <w:rsid w:val="000109F0"/>
    <w:rsid w:val="00013AD6"/>
    <w:rsid w:val="00017F4E"/>
    <w:rsid w:val="0007477F"/>
    <w:rsid w:val="000A0903"/>
    <w:rsid w:val="000C7068"/>
    <w:rsid w:val="000F52E7"/>
    <w:rsid w:val="0011142A"/>
    <w:rsid w:val="00113394"/>
    <w:rsid w:val="001401EB"/>
    <w:rsid w:val="0016475D"/>
    <w:rsid w:val="001911E2"/>
    <w:rsid w:val="001912BA"/>
    <w:rsid w:val="001B0271"/>
    <w:rsid w:val="001D61CA"/>
    <w:rsid w:val="00200EF5"/>
    <w:rsid w:val="00204CF6"/>
    <w:rsid w:val="0022083F"/>
    <w:rsid w:val="0022564F"/>
    <w:rsid w:val="00277D0A"/>
    <w:rsid w:val="0028133B"/>
    <w:rsid w:val="00292118"/>
    <w:rsid w:val="002B5E9D"/>
    <w:rsid w:val="002C26A2"/>
    <w:rsid w:val="00300FFD"/>
    <w:rsid w:val="00313263"/>
    <w:rsid w:val="00314A95"/>
    <w:rsid w:val="00332158"/>
    <w:rsid w:val="00361BAC"/>
    <w:rsid w:val="00362853"/>
    <w:rsid w:val="003724B3"/>
    <w:rsid w:val="003B47CE"/>
    <w:rsid w:val="003D2ECA"/>
    <w:rsid w:val="003E01B6"/>
    <w:rsid w:val="003F1204"/>
    <w:rsid w:val="00431F49"/>
    <w:rsid w:val="004479BF"/>
    <w:rsid w:val="0049401B"/>
    <w:rsid w:val="004C332B"/>
    <w:rsid w:val="004C3366"/>
    <w:rsid w:val="004F302E"/>
    <w:rsid w:val="005243CC"/>
    <w:rsid w:val="00532DC2"/>
    <w:rsid w:val="005462ED"/>
    <w:rsid w:val="005544BF"/>
    <w:rsid w:val="00555B71"/>
    <w:rsid w:val="0055682B"/>
    <w:rsid w:val="005615FE"/>
    <w:rsid w:val="00561655"/>
    <w:rsid w:val="00562881"/>
    <w:rsid w:val="00581A19"/>
    <w:rsid w:val="00612D05"/>
    <w:rsid w:val="006167A9"/>
    <w:rsid w:val="006327FA"/>
    <w:rsid w:val="00642821"/>
    <w:rsid w:val="00673C69"/>
    <w:rsid w:val="00697E97"/>
    <w:rsid w:val="006F33F8"/>
    <w:rsid w:val="00700D9C"/>
    <w:rsid w:val="00716B6C"/>
    <w:rsid w:val="00722F12"/>
    <w:rsid w:val="00731433"/>
    <w:rsid w:val="007D69BE"/>
    <w:rsid w:val="007D726A"/>
    <w:rsid w:val="00862687"/>
    <w:rsid w:val="008637C1"/>
    <w:rsid w:val="00864F86"/>
    <w:rsid w:val="008763C9"/>
    <w:rsid w:val="00883FE4"/>
    <w:rsid w:val="0088777F"/>
    <w:rsid w:val="00887B62"/>
    <w:rsid w:val="008A085F"/>
    <w:rsid w:val="008C2798"/>
    <w:rsid w:val="008E0E7B"/>
    <w:rsid w:val="00910FCD"/>
    <w:rsid w:val="00922A84"/>
    <w:rsid w:val="009362E3"/>
    <w:rsid w:val="009D43EB"/>
    <w:rsid w:val="00A27CA0"/>
    <w:rsid w:val="00A852F9"/>
    <w:rsid w:val="00AD36F3"/>
    <w:rsid w:val="00AD73D0"/>
    <w:rsid w:val="00AE67AF"/>
    <w:rsid w:val="00B00FC2"/>
    <w:rsid w:val="00B0748A"/>
    <w:rsid w:val="00B132E3"/>
    <w:rsid w:val="00B30343"/>
    <w:rsid w:val="00B474BE"/>
    <w:rsid w:val="00B623C4"/>
    <w:rsid w:val="00BB5D93"/>
    <w:rsid w:val="00BC20AC"/>
    <w:rsid w:val="00BC49F7"/>
    <w:rsid w:val="00BD25B0"/>
    <w:rsid w:val="00C25BC6"/>
    <w:rsid w:val="00C27B46"/>
    <w:rsid w:val="00C31100"/>
    <w:rsid w:val="00CC2782"/>
    <w:rsid w:val="00CD14CD"/>
    <w:rsid w:val="00CE7F27"/>
    <w:rsid w:val="00D26743"/>
    <w:rsid w:val="00D50DE6"/>
    <w:rsid w:val="00D93906"/>
    <w:rsid w:val="00D96B38"/>
    <w:rsid w:val="00E363C2"/>
    <w:rsid w:val="00E66131"/>
    <w:rsid w:val="00E77F32"/>
    <w:rsid w:val="00EA508C"/>
    <w:rsid w:val="00EB27C6"/>
    <w:rsid w:val="00EC1A4A"/>
    <w:rsid w:val="00EC512C"/>
    <w:rsid w:val="00ED27E9"/>
    <w:rsid w:val="00ED7AD4"/>
    <w:rsid w:val="00EE42D0"/>
    <w:rsid w:val="00F2528D"/>
    <w:rsid w:val="00F46B86"/>
    <w:rsid w:val="00F578E5"/>
    <w:rsid w:val="00F67DA5"/>
    <w:rsid w:val="00F76F98"/>
    <w:rsid w:val="00F77AA0"/>
    <w:rsid w:val="00F8109F"/>
    <w:rsid w:val="00F962E1"/>
    <w:rsid w:val="00FA1A56"/>
    <w:rsid w:val="00FE41E1"/>
    <w:rsid w:val="00FE7AC5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7D91"/>
  <w15:chartTrackingRefBased/>
  <w15:docId w15:val="{AF34B964-1A19-4B13-8AEB-3C1DBBA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A4A"/>
    <w:pPr>
      <w:keepNext/>
      <w:suppressAutoHyphens/>
      <w:ind w:left="3600" w:firstLine="720"/>
      <w:jc w:val="both"/>
      <w:outlineLvl w:val="0"/>
    </w:pPr>
    <w:rPr>
      <w:rFonts w:ascii="Times New Roman" w:hAnsi="Times New Roman" w:cs="Times New Roman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4A"/>
    <w:pPr>
      <w:keepNext/>
      <w:suppressAutoHyphens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F6"/>
    <w:pPr>
      <w:spacing w:after="0" w:line="240" w:lineRule="auto"/>
      <w:ind w:left="720"/>
      <w:contextualSpacing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1A4A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1A4A"/>
    <w:rPr>
      <w:rFonts w:ascii="Times New Roman" w:hAnsi="Times New Roman" w:cs="Times New Roman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15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F10DE"/>
    <w:pPr>
      <w:spacing w:after="0"/>
      <w:ind w:firstLine="720"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0DE"/>
    <w:rPr>
      <w:rFonts w:ascii="Times New Roman" w:hAnsi="Times New Roman"/>
      <w:spacing w:val="-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Salisbury, NC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Corriher</dc:creator>
  <cp:keywords/>
  <dc:description/>
  <cp:lastModifiedBy>Graham Corriher</cp:lastModifiedBy>
  <cp:revision>2</cp:revision>
  <cp:lastPrinted>2020-06-16T18:29:00Z</cp:lastPrinted>
  <dcterms:created xsi:type="dcterms:W3CDTF">2020-06-16T22:12:00Z</dcterms:created>
  <dcterms:modified xsi:type="dcterms:W3CDTF">2020-06-16T22:12:00Z</dcterms:modified>
</cp:coreProperties>
</file>